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Grilledutableau"/>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85"/>
      </w:tblGrid>
      <w:tr w:rsidR="00A6554E" w:rsidRPr="0030079B" w14:paraId="674998F5" w14:textId="77777777" w:rsidTr="00A6554E">
        <w:tc>
          <w:tcPr>
            <w:tcW w:w="9772" w:type="dxa"/>
          </w:tcPr>
          <w:p w14:paraId="0A93E875" w14:textId="5426A6D5" w:rsidR="00A6554E" w:rsidRPr="0030079B" w:rsidRDefault="0030079B" w:rsidP="0030079B">
            <w:pPr>
              <w:spacing w:before="40"/>
              <w:ind w:right="20"/>
              <w:jc w:val="center"/>
              <w:rPr>
                <w:rFonts w:ascii="Abadi" w:eastAsia="Trebuchet MS" w:hAnsi="Abadi" w:cs="Trebuchet MS"/>
                <w:b/>
                <w:color w:val="000000"/>
                <w:sz w:val="28"/>
              </w:rPr>
            </w:pPr>
            <w:r w:rsidRPr="0030079B">
              <w:rPr>
                <w:rFonts w:ascii="Abadi" w:hAnsi="Abadi"/>
                <w:noProof/>
              </w:rPr>
              <w:drawing>
                <wp:inline distT="0" distB="0" distL="0" distR="0" wp14:anchorId="69DB27AC" wp14:editId="178DD9B6">
                  <wp:extent cx="1614170" cy="975995"/>
                  <wp:effectExtent l="0" t="0" r="0" b="0"/>
                  <wp:docPr id="1"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14170" cy="975995"/>
                          </a:xfrm>
                          <a:prstGeom prst="rect">
                            <a:avLst/>
                          </a:prstGeom>
                          <a:noFill/>
                          <a:ln>
                            <a:noFill/>
                          </a:ln>
                        </pic:spPr>
                      </pic:pic>
                    </a:graphicData>
                  </a:graphic>
                </wp:inline>
              </w:drawing>
            </w:r>
          </w:p>
        </w:tc>
      </w:tr>
    </w:tbl>
    <w:p w14:paraId="42006282" w14:textId="77777777" w:rsidR="00F857BB" w:rsidRPr="0030079B" w:rsidRDefault="00F857BB" w:rsidP="00F857BB">
      <w:pPr>
        <w:spacing w:before="40"/>
        <w:ind w:left="20" w:right="20"/>
        <w:jc w:val="center"/>
        <w:rPr>
          <w:rFonts w:ascii="Abadi" w:eastAsia="Trebuchet MS" w:hAnsi="Abadi" w:cs="Trebuchet MS"/>
          <w:b/>
          <w:color w:val="000000"/>
          <w:sz w:val="28"/>
        </w:rPr>
      </w:pPr>
    </w:p>
    <w:tbl>
      <w:tblPr>
        <w:tblW w:w="0" w:type="auto"/>
        <w:tblInd w:w="20" w:type="dxa"/>
        <w:tblLayout w:type="fixed"/>
        <w:tblLook w:val="04A0" w:firstRow="1" w:lastRow="0" w:firstColumn="1" w:lastColumn="0" w:noHBand="0" w:noVBand="1"/>
      </w:tblPr>
      <w:tblGrid>
        <w:gridCol w:w="9620"/>
      </w:tblGrid>
      <w:tr w:rsidR="00883EC6" w:rsidRPr="0030079B" w14:paraId="2520D3C4" w14:textId="77777777" w:rsidTr="00B853E7">
        <w:tc>
          <w:tcPr>
            <w:tcW w:w="9620" w:type="dxa"/>
            <w:shd w:val="clear" w:color="666553" w:fill="666553"/>
            <w:tcMar>
              <w:top w:w="40" w:type="dxa"/>
              <w:left w:w="0" w:type="dxa"/>
              <w:bottom w:w="0" w:type="dxa"/>
              <w:right w:w="0" w:type="dxa"/>
            </w:tcMar>
            <w:vAlign w:val="center"/>
          </w:tcPr>
          <w:p w14:paraId="1DF04201" w14:textId="74DC8DC9" w:rsidR="00883EC6" w:rsidRPr="0030079B" w:rsidRDefault="00883EC6" w:rsidP="00B853E7">
            <w:pPr>
              <w:jc w:val="center"/>
              <w:rPr>
                <w:rFonts w:ascii="Abadi" w:eastAsia="Trebuchet MS" w:hAnsi="Abadi" w:cs="Trebuchet MS"/>
                <w:b/>
                <w:color w:val="FFFFFF"/>
                <w:sz w:val="28"/>
              </w:rPr>
            </w:pPr>
            <w:r w:rsidRPr="0030079B">
              <w:rPr>
                <w:rFonts w:ascii="Abadi" w:eastAsia="Trebuchet MS" w:hAnsi="Abadi" w:cs="Trebuchet MS"/>
                <w:b/>
                <w:color w:val="FFFFFF"/>
                <w:sz w:val="28"/>
              </w:rPr>
              <w:t>CADRE DE REPONSE TECHNIQUE</w:t>
            </w:r>
          </w:p>
        </w:tc>
      </w:tr>
    </w:tbl>
    <w:p w14:paraId="23CFFA02" w14:textId="77777777" w:rsidR="00F857BB" w:rsidRPr="0030079B" w:rsidRDefault="00F857BB" w:rsidP="00F857BB">
      <w:pPr>
        <w:spacing w:line="240" w:lineRule="exact"/>
        <w:jc w:val="center"/>
        <w:rPr>
          <w:rFonts w:ascii="Abadi" w:hAnsi="Abadi"/>
        </w:rPr>
      </w:pPr>
    </w:p>
    <w:p w14:paraId="0BD67EF2" w14:textId="77777777" w:rsidR="00F857BB" w:rsidRPr="0030079B" w:rsidRDefault="00F857BB" w:rsidP="00F857BB">
      <w:pPr>
        <w:spacing w:line="240" w:lineRule="exact"/>
        <w:jc w:val="center"/>
        <w:rPr>
          <w:rFonts w:ascii="Abadi" w:hAnsi="Abadi"/>
        </w:rPr>
      </w:pPr>
    </w:p>
    <w:p w14:paraId="5CEA5035" w14:textId="77777777" w:rsidR="00883EC6" w:rsidRPr="0030079B" w:rsidRDefault="00883EC6" w:rsidP="00883EC6">
      <w:pPr>
        <w:spacing w:before="40"/>
        <w:ind w:left="20" w:right="20"/>
        <w:jc w:val="center"/>
        <w:rPr>
          <w:rFonts w:ascii="Abadi" w:eastAsia="Trebuchet MS" w:hAnsi="Abadi" w:cs="Trebuchet MS"/>
          <w:b/>
          <w:color w:val="000000"/>
          <w:sz w:val="28"/>
        </w:rPr>
      </w:pPr>
      <w:r w:rsidRPr="0030079B">
        <w:rPr>
          <w:rFonts w:ascii="Abadi" w:eastAsia="Trebuchet MS" w:hAnsi="Abadi" w:cs="Trebuchet MS"/>
          <w:b/>
          <w:color w:val="000000"/>
          <w:sz w:val="28"/>
        </w:rPr>
        <w:t>ACCORD-CADRE DE FOURNITURES COURANTES ET DE SERVICES</w:t>
      </w:r>
    </w:p>
    <w:p w14:paraId="2413E044" w14:textId="77777777" w:rsidR="00883EC6" w:rsidRPr="0030079B" w:rsidRDefault="00883EC6" w:rsidP="00883EC6">
      <w:pPr>
        <w:spacing w:line="240" w:lineRule="exact"/>
        <w:rPr>
          <w:rFonts w:ascii="Abadi" w:hAnsi="Abadi"/>
        </w:rPr>
      </w:pPr>
    </w:p>
    <w:p w14:paraId="298F5078" w14:textId="31D86D36" w:rsidR="00883EC6" w:rsidRPr="0030079B" w:rsidRDefault="00883EC6" w:rsidP="00883EC6">
      <w:pPr>
        <w:spacing w:before="80" w:after="20"/>
        <w:ind w:left="20" w:right="20"/>
        <w:jc w:val="center"/>
        <w:rPr>
          <w:rFonts w:ascii="Abadi" w:eastAsia="Trebuchet MS" w:hAnsi="Abadi" w:cs="Trebuchet MS"/>
          <w:color w:val="000000"/>
        </w:rPr>
      </w:pPr>
      <w:r w:rsidRPr="0030079B">
        <w:rPr>
          <w:rFonts w:ascii="Abadi" w:eastAsia="Trebuchet MS" w:hAnsi="Abadi" w:cs="Trebuchet MS"/>
          <w:color w:val="000000"/>
        </w:rPr>
        <w:t>Accord-cadre n°2</w:t>
      </w:r>
      <w:r w:rsidR="0030079B" w:rsidRPr="0030079B">
        <w:rPr>
          <w:rFonts w:ascii="Abadi" w:eastAsia="Trebuchet MS" w:hAnsi="Abadi" w:cs="Trebuchet MS"/>
          <w:color w:val="000000"/>
        </w:rPr>
        <w:t>6</w:t>
      </w:r>
      <w:r w:rsidRPr="0030079B">
        <w:rPr>
          <w:rFonts w:ascii="Abadi" w:eastAsia="Trebuchet MS" w:hAnsi="Abadi" w:cs="Trebuchet MS"/>
          <w:color w:val="000000"/>
        </w:rPr>
        <w:t>OCC</w:t>
      </w:r>
      <w:r w:rsidR="0030079B" w:rsidRPr="0030079B">
        <w:rPr>
          <w:rFonts w:ascii="Abadi" w:eastAsia="Trebuchet MS" w:hAnsi="Abadi" w:cs="Trebuchet MS"/>
          <w:color w:val="000000"/>
        </w:rPr>
        <w:t>03</w:t>
      </w:r>
      <w:r w:rsidRPr="0030079B">
        <w:rPr>
          <w:rFonts w:ascii="Abadi" w:eastAsia="Trebuchet MS" w:hAnsi="Abadi" w:cs="Trebuchet MS"/>
          <w:color w:val="000000"/>
        </w:rPr>
        <w:t>G</w:t>
      </w:r>
    </w:p>
    <w:p w14:paraId="7A0ED52C" w14:textId="77777777" w:rsidR="00883EC6" w:rsidRPr="0030079B" w:rsidRDefault="00883EC6" w:rsidP="00883EC6">
      <w:pPr>
        <w:spacing w:line="240" w:lineRule="exact"/>
        <w:rPr>
          <w:rFonts w:ascii="Abadi" w:eastAsia="Trebuchet MS" w:hAnsi="Abadi" w:cs="Trebuchet MS"/>
          <w:color w:val="000000"/>
        </w:rPr>
      </w:pPr>
    </w:p>
    <w:p w14:paraId="2614E110" w14:textId="77777777" w:rsidR="00883EC6" w:rsidRPr="0030079B" w:rsidRDefault="00883EC6" w:rsidP="00883EC6">
      <w:pPr>
        <w:spacing w:line="240" w:lineRule="exact"/>
        <w:rPr>
          <w:rFonts w:ascii="Abadi" w:hAnsi="Abadi"/>
        </w:rPr>
      </w:pPr>
    </w:p>
    <w:tbl>
      <w:tblPr>
        <w:tblW w:w="9620" w:type="dxa"/>
        <w:tblInd w:w="20" w:type="dxa"/>
        <w:tblLayout w:type="fixed"/>
        <w:tblLook w:val="04A0" w:firstRow="1" w:lastRow="0" w:firstColumn="1" w:lastColumn="0" w:noHBand="0" w:noVBand="1"/>
      </w:tblPr>
      <w:tblGrid>
        <w:gridCol w:w="1260"/>
        <w:gridCol w:w="7100"/>
        <w:gridCol w:w="1260"/>
      </w:tblGrid>
      <w:tr w:rsidR="00883EC6" w:rsidRPr="0030079B" w14:paraId="12B37A46" w14:textId="77777777" w:rsidTr="00B853E7">
        <w:trPr>
          <w:trHeight w:val="954"/>
        </w:trPr>
        <w:tc>
          <w:tcPr>
            <w:tcW w:w="1260" w:type="dxa"/>
            <w:tcMar>
              <w:top w:w="0" w:type="dxa"/>
              <w:left w:w="0" w:type="dxa"/>
              <w:bottom w:w="0" w:type="dxa"/>
              <w:right w:w="0" w:type="dxa"/>
            </w:tcMar>
          </w:tcPr>
          <w:p w14:paraId="0A0AE1D5" w14:textId="77777777" w:rsidR="00883EC6" w:rsidRPr="0030079B" w:rsidRDefault="00883EC6" w:rsidP="00B853E7">
            <w:pPr>
              <w:rPr>
                <w:rFonts w:ascii="Abadi" w:hAnsi="Abadi"/>
                <w:sz w:val="2"/>
              </w:rPr>
            </w:pPr>
          </w:p>
        </w:tc>
        <w:tc>
          <w:tcPr>
            <w:tcW w:w="7100" w:type="dxa"/>
            <w:tcBorders>
              <w:top w:val="single" w:sz="4" w:space="0" w:color="000000"/>
              <w:bottom w:val="single" w:sz="4" w:space="0" w:color="000000"/>
            </w:tcBorders>
            <w:tcMar>
              <w:top w:w="400" w:type="dxa"/>
              <w:left w:w="0" w:type="dxa"/>
              <w:bottom w:w="400" w:type="dxa"/>
              <w:right w:w="0" w:type="dxa"/>
            </w:tcMar>
            <w:vAlign w:val="center"/>
          </w:tcPr>
          <w:p w14:paraId="17C15887" w14:textId="77777777" w:rsidR="00CE24BD" w:rsidRDefault="00CE24BD" w:rsidP="00CE24BD">
            <w:pPr>
              <w:spacing w:line="325" w:lineRule="exact"/>
              <w:jc w:val="center"/>
              <w:rPr>
                <w:rFonts w:ascii="Abadi" w:hAnsi="Abadi"/>
                <w:b/>
                <w:sz w:val="28"/>
                <w:lang w:eastAsia="en-US"/>
              </w:rPr>
            </w:pPr>
            <w:r>
              <w:rPr>
                <w:rFonts w:ascii="Abadi" w:hAnsi="Abadi"/>
                <w:b/>
                <w:sz w:val="28"/>
              </w:rPr>
              <w:t xml:space="preserve">Groupement de commandes pour la location de chapiteaux, location et aménagement des stands et location de mobilier pour la CCI du Gard (Parc des Expositions de Nîmes et salon Miam d’Alès) et pour la CCI de l’Hérault (parc des Expositions de Béziers) </w:t>
            </w:r>
          </w:p>
          <w:p w14:paraId="0B2C5A94" w14:textId="77777777" w:rsidR="00EE0C94" w:rsidRPr="00DF393B" w:rsidRDefault="00EE0C94" w:rsidP="00EE0C94">
            <w:pPr>
              <w:spacing w:line="325" w:lineRule="exact"/>
              <w:jc w:val="center"/>
              <w:rPr>
                <w:rFonts w:ascii="Abadi" w:hAnsi="Abadi"/>
                <w:b/>
                <w:color w:val="000000"/>
                <w:sz w:val="28"/>
              </w:rPr>
            </w:pPr>
          </w:p>
          <w:p w14:paraId="5E8652A3" w14:textId="3F9B8C0C" w:rsidR="00A05AAD" w:rsidRPr="0030079B" w:rsidRDefault="00EE0C94" w:rsidP="00EE0C94">
            <w:pPr>
              <w:spacing w:line="325" w:lineRule="exact"/>
              <w:jc w:val="center"/>
              <w:rPr>
                <w:rFonts w:ascii="Abadi" w:eastAsia="Trebuchet MS" w:hAnsi="Abadi" w:cs="Trebuchet MS"/>
                <w:b/>
                <w:color w:val="000000"/>
                <w:sz w:val="28"/>
              </w:rPr>
            </w:pPr>
            <w:r w:rsidRPr="00DF393B">
              <w:rPr>
                <w:rFonts w:ascii="Abadi" w:hAnsi="Abadi"/>
                <w:b/>
                <w:color w:val="000000"/>
                <w:sz w:val="28"/>
              </w:rPr>
              <w:t>LOT 1 – Location de structures type tentes et chapiteaux –</w:t>
            </w:r>
            <w:r w:rsidRPr="00DF393B">
              <w:rPr>
                <w:rFonts w:ascii="Abadi" w:hAnsi="Abadi"/>
                <w:b/>
                <w:color w:val="1F497D" w:themeColor="text2"/>
                <w:sz w:val="28"/>
              </w:rPr>
              <w:t xml:space="preserve">CCI Gard - Parc des Expositions de Nîmes et Salon Miam </w:t>
            </w:r>
            <w:r>
              <w:rPr>
                <w:rFonts w:ascii="Abadi" w:hAnsi="Abadi"/>
                <w:b/>
                <w:color w:val="1F497D" w:themeColor="text2"/>
                <w:sz w:val="28"/>
              </w:rPr>
              <w:t>d’</w:t>
            </w:r>
            <w:r w:rsidRPr="00DF393B">
              <w:rPr>
                <w:rFonts w:ascii="Abadi" w:hAnsi="Abadi"/>
                <w:b/>
                <w:color w:val="1F497D" w:themeColor="text2"/>
                <w:sz w:val="28"/>
              </w:rPr>
              <w:t>Alès</w:t>
            </w:r>
          </w:p>
        </w:tc>
        <w:tc>
          <w:tcPr>
            <w:tcW w:w="1260" w:type="dxa"/>
            <w:tcMar>
              <w:top w:w="0" w:type="dxa"/>
              <w:left w:w="0" w:type="dxa"/>
              <w:bottom w:w="0" w:type="dxa"/>
              <w:right w:w="0" w:type="dxa"/>
            </w:tcMar>
          </w:tcPr>
          <w:p w14:paraId="621D2223" w14:textId="77777777" w:rsidR="00883EC6" w:rsidRPr="0030079B" w:rsidRDefault="00883EC6" w:rsidP="00B853E7">
            <w:pPr>
              <w:rPr>
                <w:rFonts w:ascii="Abadi" w:hAnsi="Abadi"/>
                <w:sz w:val="2"/>
              </w:rPr>
            </w:pPr>
          </w:p>
        </w:tc>
      </w:tr>
    </w:tbl>
    <w:p w14:paraId="063E00A4" w14:textId="77777777" w:rsidR="00F857BB" w:rsidRPr="0030079B" w:rsidRDefault="00F857BB" w:rsidP="00F857BB">
      <w:pPr>
        <w:spacing w:line="240" w:lineRule="exact"/>
        <w:jc w:val="center"/>
        <w:rPr>
          <w:rFonts w:ascii="Abadi" w:hAnsi="Abadi"/>
        </w:rPr>
      </w:pPr>
    </w:p>
    <w:p w14:paraId="516D4307" w14:textId="77777777" w:rsidR="00F857BB" w:rsidRPr="0030079B" w:rsidRDefault="00F857BB" w:rsidP="00F857BB">
      <w:pPr>
        <w:spacing w:line="20" w:lineRule="exact"/>
        <w:rPr>
          <w:rFonts w:ascii="Abadi" w:hAnsi="Abadi"/>
          <w:sz w:val="2"/>
        </w:rPr>
      </w:pPr>
    </w:p>
    <w:tbl>
      <w:tblPr>
        <w:tblW w:w="8500" w:type="dxa"/>
        <w:jc w:val="center"/>
        <w:tblCellMar>
          <w:left w:w="70" w:type="dxa"/>
          <w:right w:w="70" w:type="dxa"/>
        </w:tblCellMar>
        <w:tblLook w:val="04A0" w:firstRow="1" w:lastRow="0" w:firstColumn="1" w:lastColumn="0" w:noHBand="0" w:noVBand="1"/>
      </w:tblPr>
      <w:tblGrid>
        <w:gridCol w:w="8500"/>
      </w:tblGrid>
      <w:tr w:rsidR="00F857BB" w:rsidRPr="0030079B" w14:paraId="18A60695" w14:textId="77777777" w:rsidTr="00F857BB">
        <w:trPr>
          <w:trHeight w:val="765"/>
          <w:jc w:val="center"/>
        </w:trPr>
        <w:tc>
          <w:tcPr>
            <w:tcW w:w="8500" w:type="dxa"/>
            <w:tcBorders>
              <w:top w:val="nil"/>
              <w:left w:val="nil"/>
              <w:bottom w:val="nil"/>
              <w:right w:val="nil"/>
            </w:tcBorders>
            <w:shd w:val="clear" w:color="000000" w:fill="DCE6F1"/>
            <w:noWrap/>
            <w:vAlign w:val="center"/>
            <w:hideMark/>
          </w:tcPr>
          <w:p w14:paraId="67B1520F" w14:textId="77777777" w:rsidR="00F857BB" w:rsidRPr="0030079B" w:rsidRDefault="00F857BB" w:rsidP="00F857BB">
            <w:pPr>
              <w:suppressAutoHyphens w:val="0"/>
              <w:rPr>
                <w:rFonts w:ascii="Abadi" w:hAnsi="Abadi"/>
                <w:b/>
                <w:bCs/>
                <w:color w:val="000000"/>
                <w:szCs w:val="24"/>
                <w:lang w:eastAsia="fr-FR"/>
              </w:rPr>
            </w:pPr>
            <w:r w:rsidRPr="0030079B">
              <w:rPr>
                <w:rFonts w:ascii="Abadi" w:hAnsi="Abadi"/>
                <w:b/>
                <w:bCs/>
                <w:color w:val="000000"/>
                <w:szCs w:val="24"/>
                <w:lang w:eastAsia="fr-FR"/>
              </w:rPr>
              <w:t xml:space="preserve">CANDIDAT : </w:t>
            </w:r>
          </w:p>
        </w:tc>
      </w:tr>
      <w:tr w:rsidR="00F857BB" w:rsidRPr="0030079B" w14:paraId="12A4767B" w14:textId="77777777" w:rsidTr="00F857BB">
        <w:trPr>
          <w:trHeight w:val="315"/>
          <w:jc w:val="center"/>
        </w:trPr>
        <w:tc>
          <w:tcPr>
            <w:tcW w:w="8500" w:type="dxa"/>
            <w:tcBorders>
              <w:top w:val="nil"/>
              <w:left w:val="nil"/>
              <w:bottom w:val="nil"/>
              <w:right w:val="nil"/>
            </w:tcBorders>
            <w:noWrap/>
            <w:vAlign w:val="bottom"/>
            <w:hideMark/>
          </w:tcPr>
          <w:p w14:paraId="345742A5" w14:textId="3F8EA657" w:rsidR="00F857BB" w:rsidRPr="0030079B" w:rsidRDefault="0030079B" w:rsidP="00F857BB">
            <w:pPr>
              <w:suppressAutoHyphens w:val="0"/>
              <w:rPr>
                <w:rFonts w:ascii="Abadi" w:hAnsi="Abadi"/>
                <w:color w:val="000000"/>
                <w:szCs w:val="24"/>
                <w:lang w:eastAsia="fr-FR"/>
              </w:rPr>
            </w:pPr>
            <w:r>
              <w:rPr>
                <w:rFonts w:ascii="Abadi" w:hAnsi="Abadi"/>
                <w:color w:val="000000"/>
                <w:szCs w:val="24"/>
                <w:lang w:eastAsia="fr-FR"/>
              </w:rPr>
              <w:t>Nom &amp; Prénom de référent unique</w:t>
            </w:r>
            <w:r w:rsidR="00A22B44">
              <w:rPr>
                <w:rFonts w:ascii="Abadi" w:hAnsi="Abadi"/>
                <w:color w:val="000000"/>
                <w:szCs w:val="24"/>
                <w:lang w:eastAsia="fr-FR"/>
              </w:rPr>
              <w:t> :</w:t>
            </w:r>
          </w:p>
        </w:tc>
      </w:tr>
      <w:tr w:rsidR="0030079B" w:rsidRPr="0030079B" w14:paraId="017C49E5" w14:textId="77777777" w:rsidTr="00F857BB">
        <w:trPr>
          <w:trHeight w:val="315"/>
          <w:jc w:val="center"/>
        </w:trPr>
        <w:tc>
          <w:tcPr>
            <w:tcW w:w="8500" w:type="dxa"/>
            <w:tcBorders>
              <w:top w:val="nil"/>
              <w:left w:val="nil"/>
              <w:bottom w:val="nil"/>
              <w:right w:val="nil"/>
            </w:tcBorders>
            <w:noWrap/>
            <w:vAlign w:val="bottom"/>
          </w:tcPr>
          <w:p w14:paraId="58063717" w14:textId="5C80B730" w:rsidR="0030079B" w:rsidRPr="0030079B" w:rsidRDefault="0030079B" w:rsidP="00F857BB">
            <w:pPr>
              <w:suppressAutoHyphens w:val="0"/>
              <w:rPr>
                <w:rFonts w:ascii="Abadi" w:hAnsi="Abadi"/>
                <w:color w:val="000000"/>
                <w:szCs w:val="24"/>
                <w:lang w:eastAsia="fr-FR"/>
              </w:rPr>
            </w:pPr>
            <w:r>
              <w:rPr>
                <w:rFonts w:ascii="Abadi" w:hAnsi="Abadi"/>
                <w:color w:val="000000"/>
                <w:szCs w:val="24"/>
                <w:lang w:eastAsia="fr-FR"/>
              </w:rPr>
              <w:t>Fonction</w:t>
            </w:r>
            <w:r w:rsidR="00A22B44">
              <w:rPr>
                <w:rFonts w:ascii="Abadi" w:hAnsi="Abadi"/>
                <w:color w:val="000000"/>
                <w:szCs w:val="24"/>
                <w:lang w:eastAsia="fr-FR"/>
              </w:rPr>
              <w:t> :</w:t>
            </w:r>
          </w:p>
        </w:tc>
      </w:tr>
      <w:tr w:rsidR="0030079B" w:rsidRPr="0030079B" w14:paraId="0F40B337" w14:textId="77777777" w:rsidTr="00F857BB">
        <w:trPr>
          <w:trHeight w:val="315"/>
          <w:jc w:val="center"/>
        </w:trPr>
        <w:tc>
          <w:tcPr>
            <w:tcW w:w="8500" w:type="dxa"/>
            <w:tcBorders>
              <w:top w:val="nil"/>
              <w:left w:val="nil"/>
              <w:bottom w:val="nil"/>
              <w:right w:val="nil"/>
            </w:tcBorders>
            <w:noWrap/>
            <w:vAlign w:val="bottom"/>
          </w:tcPr>
          <w:p w14:paraId="6F3CEC43" w14:textId="501D59E9" w:rsidR="0030079B" w:rsidRPr="0030079B" w:rsidRDefault="0030079B" w:rsidP="00F857BB">
            <w:pPr>
              <w:suppressAutoHyphens w:val="0"/>
              <w:rPr>
                <w:rFonts w:ascii="Abadi" w:hAnsi="Abadi"/>
                <w:color w:val="000000"/>
                <w:szCs w:val="24"/>
                <w:lang w:eastAsia="fr-FR"/>
              </w:rPr>
            </w:pPr>
            <w:r>
              <w:rPr>
                <w:rFonts w:ascii="Abadi" w:hAnsi="Abadi"/>
                <w:color w:val="000000"/>
                <w:szCs w:val="24"/>
                <w:lang w:eastAsia="fr-FR"/>
              </w:rPr>
              <w:t>Numéro de téléphone portable</w:t>
            </w:r>
            <w:r w:rsidR="00A22B44">
              <w:rPr>
                <w:rFonts w:ascii="Abadi" w:hAnsi="Abadi"/>
                <w:color w:val="000000"/>
                <w:szCs w:val="24"/>
                <w:lang w:eastAsia="fr-FR"/>
              </w:rPr>
              <w:t> :</w:t>
            </w:r>
          </w:p>
        </w:tc>
      </w:tr>
      <w:tr w:rsidR="0030079B" w:rsidRPr="0030079B" w14:paraId="565F5BB1" w14:textId="77777777" w:rsidTr="00F857BB">
        <w:trPr>
          <w:trHeight w:val="315"/>
          <w:jc w:val="center"/>
        </w:trPr>
        <w:tc>
          <w:tcPr>
            <w:tcW w:w="8500" w:type="dxa"/>
            <w:tcBorders>
              <w:top w:val="nil"/>
              <w:left w:val="nil"/>
              <w:bottom w:val="nil"/>
              <w:right w:val="nil"/>
            </w:tcBorders>
            <w:noWrap/>
            <w:vAlign w:val="bottom"/>
          </w:tcPr>
          <w:p w14:paraId="75B5B14A" w14:textId="3AD0F087" w:rsidR="0030079B" w:rsidRPr="0030079B" w:rsidRDefault="00A22B44" w:rsidP="00F857BB">
            <w:pPr>
              <w:suppressAutoHyphens w:val="0"/>
              <w:rPr>
                <w:rFonts w:ascii="Abadi" w:hAnsi="Abadi"/>
                <w:color w:val="000000"/>
                <w:szCs w:val="24"/>
                <w:lang w:eastAsia="fr-FR"/>
              </w:rPr>
            </w:pPr>
            <w:r>
              <w:rPr>
                <w:rFonts w:ascii="Abadi" w:hAnsi="Abadi"/>
                <w:color w:val="000000"/>
                <w:szCs w:val="24"/>
                <w:lang w:eastAsia="fr-FR"/>
              </w:rPr>
              <w:t xml:space="preserve">Adresse mail : </w:t>
            </w:r>
          </w:p>
        </w:tc>
      </w:tr>
    </w:tbl>
    <w:p w14:paraId="35E663E4" w14:textId="77777777" w:rsidR="0030079B" w:rsidRDefault="0030079B" w:rsidP="0030079B">
      <w:pPr>
        <w:spacing w:line="240" w:lineRule="exact"/>
        <w:rPr>
          <w:rFonts w:ascii="Abadi" w:hAnsi="Abadi"/>
          <w:b/>
          <w:sz w:val="20"/>
          <w:u w:val="single"/>
        </w:rPr>
      </w:pPr>
    </w:p>
    <w:p w14:paraId="5C1CFE28" w14:textId="77777777" w:rsidR="00A22B44" w:rsidRDefault="00A22B44" w:rsidP="0030079B">
      <w:pPr>
        <w:spacing w:line="240" w:lineRule="exact"/>
        <w:rPr>
          <w:rFonts w:ascii="Abadi" w:hAnsi="Abadi"/>
          <w:b/>
          <w:sz w:val="20"/>
          <w:u w:val="single"/>
        </w:rPr>
      </w:pPr>
    </w:p>
    <w:p w14:paraId="1E502BAA" w14:textId="7CA83598" w:rsidR="00883EC6" w:rsidRPr="0030079B" w:rsidRDefault="00883EC6" w:rsidP="0030079B">
      <w:pPr>
        <w:spacing w:line="240" w:lineRule="exact"/>
        <w:rPr>
          <w:rFonts w:ascii="Abadi" w:hAnsi="Abadi"/>
          <w:b/>
          <w:sz w:val="20"/>
        </w:rPr>
      </w:pPr>
      <w:r w:rsidRPr="0030079B">
        <w:rPr>
          <w:rFonts w:ascii="Abadi" w:hAnsi="Abadi"/>
          <w:b/>
          <w:sz w:val="20"/>
          <w:u w:val="single"/>
        </w:rPr>
        <w:t>Membres du groupement :</w:t>
      </w:r>
    </w:p>
    <w:p w14:paraId="150F63C2" w14:textId="607101CC" w:rsidR="0030079B" w:rsidRPr="00A22B44" w:rsidRDefault="0030079B" w:rsidP="0030079B">
      <w:pPr>
        <w:pStyle w:val="ParagrapheIndent2"/>
        <w:spacing w:before="240" w:line="230" w:lineRule="exact"/>
        <w:rPr>
          <w:rFonts w:ascii="Abadi" w:hAnsi="Abadi"/>
          <w:color w:val="000000"/>
          <w:sz w:val="22"/>
          <w:szCs w:val="28"/>
          <w:u w:val="single"/>
          <w:lang w:val="fr-FR"/>
        </w:rPr>
      </w:pPr>
      <w:r w:rsidRPr="00A22B44">
        <w:rPr>
          <w:rFonts w:ascii="Abadi" w:hAnsi="Abadi"/>
          <w:color w:val="000000"/>
          <w:sz w:val="22"/>
          <w:szCs w:val="28"/>
          <w:u w:val="single"/>
          <w:lang w:val="fr-FR"/>
        </w:rPr>
        <w:t>Adresse du siège social</w:t>
      </w:r>
      <w:r w:rsidR="00A22B44">
        <w:rPr>
          <w:rFonts w:ascii="Abadi" w:hAnsi="Abadi"/>
          <w:color w:val="000000"/>
          <w:sz w:val="22"/>
          <w:szCs w:val="28"/>
          <w:u w:val="single"/>
          <w:lang w:val="fr-FR"/>
        </w:rPr>
        <w:t> :</w:t>
      </w:r>
    </w:p>
    <w:p w14:paraId="0A72C2CD" w14:textId="77777777" w:rsidR="0030079B" w:rsidRPr="00492FA1" w:rsidRDefault="0030079B" w:rsidP="0030079B">
      <w:pPr>
        <w:pStyle w:val="ParagrapheIndent2"/>
        <w:spacing w:line="230" w:lineRule="exact"/>
        <w:rPr>
          <w:rFonts w:ascii="Abadi" w:hAnsi="Abadi"/>
          <w:color w:val="000000"/>
          <w:sz w:val="22"/>
          <w:szCs w:val="28"/>
          <w:lang w:val="fr-FR"/>
        </w:rPr>
      </w:pPr>
      <w:r w:rsidRPr="0030079B">
        <w:rPr>
          <w:rFonts w:ascii="Abadi" w:hAnsi="Abadi"/>
          <w:color w:val="000000"/>
          <w:sz w:val="22"/>
          <w:szCs w:val="28"/>
          <w:lang w:val="fr-FR"/>
        </w:rPr>
        <w:t>CCI Gard : 111 chemin de la Tour de l'Evêque - CS 40005 - 30032 Nîmes cedex 01</w:t>
      </w:r>
    </w:p>
    <w:p w14:paraId="49559F19" w14:textId="1782B013" w:rsidR="00883EC6" w:rsidRPr="0030079B" w:rsidRDefault="00883EC6" w:rsidP="0030079B">
      <w:pPr>
        <w:spacing w:line="240" w:lineRule="exact"/>
        <w:rPr>
          <w:rFonts w:ascii="Abadi" w:hAnsi="Abadi"/>
        </w:rPr>
      </w:pPr>
    </w:p>
    <w:p w14:paraId="721336A7" w14:textId="7A820370" w:rsidR="0030079B" w:rsidRPr="00357040" w:rsidRDefault="0030079B" w:rsidP="0030079B">
      <w:pPr>
        <w:pStyle w:val="ParagrapheIndent1"/>
        <w:spacing w:line="232" w:lineRule="exact"/>
        <w:ind w:left="20" w:right="20"/>
        <w:rPr>
          <w:rFonts w:ascii="Abadi" w:hAnsi="Abadi"/>
          <w:color w:val="000000"/>
          <w:sz w:val="22"/>
          <w:szCs w:val="22"/>
          <w:u w:val="single"/>
          <w:lang w:val="fr-FR"/>
        </w:rPr>
      </w:pPr>
      <w:r w:rsidRPr="00357040">
        <w:rPr>
          <w:rFonts w:ascii="Abadi" w:hAnsi="Abadi"/>
          <w:color w:val="000000"/>
          <w:sz w:val="22"/>
          <w:szCs w:val="22"/>
          <w:u w:val="single"/>
          <w:lang w:val="fr-FR"/>
        </w:rPr>
        <w:t>Adresses d'exécution</w:t>
      </w:r>
      <w:r>
        <w:rPr>
          <w:rFonts w:ascii="Abadi" w:hAnsi="Abadi"/>
          <w:color w:val="000000"/>
          <w:sz w:val="22"/>
          <w:szCs w:val="22"/>
          <w:u w:val="single"/>
          <w:lang w:val="fr-FR"/>
        </w:rPr>
        <w:t> :</w:t>
      </w:r>
    </w:p>
    <w:p w14:paraId="3A1C8E2C" w14:textId="77777777" w:rsidR="00600F4E" w:rsidRPr="00357040" w:rsidRDefault="00600F4E" w:rsidP="00600F4E">
      <w:pPr>
        <w:spacing w:line="232" w:lineRule="exact"/>
        <w:ind w:right="540"/>
        <w:rPr>
          <w:rFonts w:ascii="Abadi" w:eastAsia="Trebuchet MS" w:hAnsi="Abadi" w:cs="Trebuchet MS"/>
          <w:b/>
          <w:bCs/>
          <w:color w:val="000000"/>
          <w:sz w:val="22"/>
          <w:szCs w:val="22"/>
        </w:rPr>
      </w:pPr>
      <w:r w:rsidRPr="002C5420">
        <w:rPr>
          <w:rFonts w:ascii="Abadi" w:eastAsia="Trebuchet MS" w:hAnsi="Abadi" w:cs="Trebuchet MS"/>
          <w:b/>
          <w:bCs/>
          <w:color w:val="000000"/>
          <w:sz w:val="22"/>
          <w:szCs w:val="22"/>
        </w:rPr>
        <w:t>Parc des Expositions de Nîmes</w:t>
      </w:r>
    </w:p>
    <w:p w14:paraId="7486F2FE" w14:textId="77777777" w:rsidR="00600F4E" w:rsidRPr="00357040" w:rsidRDefault="00600F4E" w:rsidP="00600F4E">
      <w:pPr>
        <w:spacing w:line="232" w:lineRule="exact"/>
        <w:ind w:right="540"/>
        <w:rPr>
          <w:rFonts w:ascii="Abadi" w:eastAsia="Trebuchet MS" w:hAnsi="Abadi" w:cs="Trebuchet MS"/>
          <w:color w:val="000000"/>
          <w:sz w:val="22"/>
          <w:szCs w:val="22"/>
        </w:rPr>
      </w:pPr>
      <w:r w:rsidRPr="00357040">
        <w:rPr>
          <w:rFonts w:ascii="Abadi" w:eastAsia="Trebuchet MS" w:hAnsi="Abadi" w:cs="Trebuchet MS"/>
          <w:color w:val="000000"/>
          <w:sz w:val="22"/>
          <w:szCs w:val="22"/>
        </w:rPr>
        <w:t>230 Av. du Languedoc</w:t>
      </w:r>
      <w:r>
        <w:rPr>
          <w:rFonts w:ascii="Abadi" w:eastAsia="Trebuchet MS" w:hAnsi="Abadi" w:cs="Trebuchet MS"/>
          <w:color w:val="000000"/>
          <w:sz w:val="22"/>
          <w:szCs w:val="22"/>
        </w:rPr>
        <w:t xml:space="preserve"> CS 44006</w:t>
      </w:r>
    </w:p>
    <w:p w14:paraId="7824DF46" w14:textId="77777777" w:rsidR="00600F4E" w:rsidRPr="00357040" w:rsidRDefault="00600F4E" w:rsidP="00600F4E">
      <w:pPr>
        <w:spacing w:line="232" w:lineRule="exact"/>
        <w:ind w:right="540"/>
        <w:rPr>
          <w:rFonts w:ascii="Abadi" w:eastAsia="Trebuchet MS" w:hAnsi="Abadi" w:cs="Trebuchet MS"/>
          <w:color w:val="000000"/>
          <w:sz w:val="22"/>
          <w:szCs w:val="22"/>
        </w:rPr>
      </w:pPr>
      <w:r w:rsidRPr="00357040">
        <w:rPr>
          <w:rFonts w:ascii="Abadi" w:eastAsia="Trebuchet MS" w:hAnsi="Abadi" w:cs="Trebuchet MS"/>
          <w:color w:val="000000"/>
          <w:sz w:val="22"/>
          <w:szCs w:val="22"/>
        </w:rPr>
        <w:t>309</w:t>
      </w:r>
      <w:r>
        <w:rPr>
          <w:rFonts w:ascii="Abadi" w:eastAsia="Trebuchet MS" w:hAnsi="Abadi" w:cs="Trebuchet MS"/>
          <w:color w:val="000000"/>
          <w:sz w:val="22"/>
          <w:szCs w:val="22"/>
        </w:rPr>
        <w:t>18</w:t>
      </w:r>
      <w:r w:rsidRPr="00357040">
        <w:rPr>
          <w:rFonts w:ascii="Abadi" w:eastAsia="Trebuchet MS" w:hAnsi="Abadi" w:cs="Trebuchet MS"/>
          <w:color w:val="000000"/>
          <w:sz w:val="22"/>
          <w:szCs w:val="22"/>
        </w:rPr>
        <w:t xml:space="preserve"> NIMES</w:t>
      </w:r>
      <w:r>
        <w:rPr>
          <w:rFonts w:ascii="Abadi" w:eastAsia="Trebuchet MS" w:hAnsi="Abadi" w:cs="Trebuchet MS"/>
          <w:color w:val="000000"/>
          <w:sz w:val="22"/>
          <w:szCs w:val="22"/>
        </w:rPr>
        <w:t xml:space="preserve"> CEDEX 2</w:t>
      </w:r>
    </w:p>
    <w:p w14:paraId="07CDFA7F" w14:textId="650322D5" w:rsidR="00EE0C94" w:rsidRPr="00357040" w:rsidRDefault="00EE0C94" w:rsidP="0030079B">
      <w:pPr>
        <w:spacing w:line="232" w:lineRule="exact"/>
        <w:ind w:right="540"/>
        <w:rPr>
          <w:rFonts w:ascii="Abadi" w:eastAsia="Trebuchet MS" w:hAnsi="Abadi" w:cs="Trebuchet MS"/>
          <w:color w:val="000000"/>
          <w:sz w:val="22"/>
          <w:szCs w:val="22"/>
        </w:rPr>
      </w:pPr>
    </w:p>
    <w:p w14:paraId="253A76D6" w14:textId="7A9A861A" w:rsidR="0030079B" w:rsidRPr="00357040" w:rsidRDefault="00EE0C94" w:rsidP="0030079B">
      <w:pPr>
        <w:spacing w:line="232" w:lineRule="exact"/>
        <w:ind w:right="540"/>
        <w:rPr>
          <w:rFonts w:ascii="Abadi" w:eastAsia="Trebuchet MS" w:hAnsi="Abadi" w:cs="Trebuchet MS"/>
          <w:b/>
          <w:bCs/>
          <w:color w:val="000000"/>
          <w:sz w:val="22"/>
          <w:szCs w:val="22"/>
        </w:rPr>
      </w:pPr>
      <w:r w:rsidRPr="00EE0C94">
        <w:rPr>
          <w:rFonts w:ascii="Abadi" w:eastAsia="Trebuchet MS" w:hAnsi="Abadi" w:cs="Trebuchet MS"/>
          <w:b/>
          <w:bCs/>
          <w:color w:val="000000"/>
          <w:sz w:val="22"/>
          <w:szCs w:val="22"/>
        </w:rPr>
        <w:t>Le salon MIAM</w:t>
      </w:r>
      <w:r>
        <w:rPr>
          <w:rFonts w:ascii="Abadi" w:eastAsia="Trebuchet MS" w:hAnsi="Abadi" w:cs="Trebuchet MS"/>
          <w:color w:val="000000"/>
          <w:sz w:val="22"/>
          <w:szCs w:val="22"/>
        </w:rPr>
        <w:t xml:space="preserve"> se déroulera au </w:t>
      </w:r>
      <w:r w:rsidR="0030079B" w:rsidRPr="00EE0C94">
        <w:rPr>
          <w:rFonts w:ascii="Abadi" w:eastAsia="Trebuchet MS" w:hAnsi="Abadi" w:cs="Trebuchet MS"/>
          <w:color w:val="000000"/>
          <w:sz w:val="22"/>
          <w:szCs w:val="22"/>
        </w:rPr>
        <w:t>Parc des Expositions d’Alès</w:t>
      </w:r>
    </w:p>
    <w:p w14:paraId="4EEDA803" w14:textId="41467E8E" w:rsidR="0030079B" w:rsidRPr="00357040" w:rsidRDefault="00EE0C94" w:rsidP="0030079B">
      <w:pPr>
        <w:spacing w:line="232" w:lineRule="exact"/>
        <w:ind w:right="540"/>
        <w:rPr>
          <w:rFonts w:ascii="Abadi" w:eastAsia="Trebuchet MS" w:hAnsi="Abadi" w:cs="Trebuchet MS"/>
          <w:color w:val="000000"/>
          <w:sz w:val="22"/>
          <w:szCs w:val="22"/>
        </w:rPr>
      </w:pPr>
      <w:r>
        <w:rPr>
          <w:rFonts w:ascii="Abadi" w:eastAsia="Trebuchet MS" w:hAnsi="Abadi" w:cs="Trebuchet MS"/>
          <w:color w:val="000000"/>
          <w:sz w:val="22"/>
          <w:szCs w:val="22"/>
        </w:rPr>
        <w:t>R</w:t>
      </w:r>
      <w:r w:rsidR="0030079B" w:rsidRPr="00357040">
        <w:rPr>
          <w:rFonts w:ascii="Abadi" w:eastAsia="Trebuchet MS" w:hAnsi="Abadi" w:cs="Trebuchet MS"/>
          <w:color w:val="000000"/>
          <w:sz w:val="22"/>
          <w:szCs w:val="22"/>
        </w:rPr>
        <w:t>oute d’Uzès</w:t>
      </w:r>
    </w:p>
    <w:p w14:paraId="15C2C2F5" w14:textId="151B4DB4" w:rsidR="00A05AAD" w:rsidRDefault="0030079B" w:rsidP="0030079B">
      <w:pPr>
        <w:spacing w:line="232" w:lineRule="exact"/>
        <w:ind w:right="540"/>
        <w:rPr>
          <w:rFonts w:ascii="Abadi" w:eastAsia="Trebuchet MS" w:hAnsi="Abadi" w:cs="Trebuchet MS"/>
          <w:color w:val="000000"/>
          <w:sz w:val="22"/>
          <w:szCs w:val="22"/>
        </w:rPr>
      </w:pPr>
      <w:r w:rsidRPr="00357040">
        <w:rPr>
          <w:rFonts w:ascii="Abadi" w:eastAsia="Trebuchet MS" w:hAnsi="Abadi" w:cs="Trebuchet MS"/>
          <w:color w:val="000000"/>
          <w:sz w:val="22"/>
          <w:szCs w:val="22"/>
        </w:rPr>
        <w:t>30340 MEJANNE-LES-ALES</w:t>
      </w:r>
    </w:p>
    <w:p w14:paraId="083FF4A5" w14:textId="77777777" w:rsidR="0030079B" w:rsidRPr="0030079B" w:rsidRDefault="0030079B" w:rsidP="0030079B">
      <w:pPr>
        <w:spacing w:line="232" w:lineRule="exact"/>
        <w:ind w:right="540"/>
        <w:rPr>
          <w:rFonts w:ascii="Abadi" w:eastAsia="Trebuchet MS" w:hAnsi="Abadi" w:cs="Trebuchet MS"/>
          <w:color w:val="000000"/>
          <w:sz w:val="22"/>
          <w:szCs w:val="22"/>
        </w:rPr>
      </w:pPr>
    </w:p>
    <w:p w14:paraId="74C54CC8" w14:textId="77777777" w:rsidR="00883EC6" w:rsidRPr="0030079B" w:rsidRDefault="00883EC6" w:rsidP="00883EC6">
      <w:pPr>
        <w:spacing w:line="240" w:lineRule="exact"/>
        <w:rPr>
          <w:rFonts w:ascii="Abadi" w:hAnsi="Abadi"/>
          <w:sz w:val="22"/>
          <w:szCs w:val="18"/>
        </w:rPr>
      </w:pPr>
    </w:p>
    <w:p w14:paraId="24D74AFF" w14:textId="77777777" w:rsidR="00883EC6" w:rsidRPr="0030079B" w:rsidRDefault="00883EC6" w:rsidP="00883EC6">
      <w:pPr>
        <w:pageBreakBefore/>
        <w:spacing w:line="100" w:lineRule="atLeast"/>
        <w:ind w:right="-1134"/>
        <w:jc w:val="center"/>
        <w:rPr>
          <w:rFonts w:ascii="Abadi" w:hAnsi="Abadi" w:cs="Arial"/>
          <w:b/>
          <w:sz w:val="20"/>
          <w:u w:val="single"/>
          <w:lang w:eastAsia="ar-SA"/>
        </w:rPr>
      </w:pPr>
      <w:r w:rsidRPr="0030079B">
        <w:rPr>
          <w:rFonts w:ascii="Abadi" w:hAnsi="Abadi" w:cs="Arial"/>
          <w:b/>
          <w:sz w:val="20"/>
          <w:u w:val="single"/>
          <w:lang w:eastAsia="ar-SA"/>
        </w:rPr>
        <w:lastRenderedPageBreak/>
        <w:t>PRINCIPE DU CADRE DE REPONSE TECHNIQUE</w:t>
      </w:r>
    </w:p>
    <w:p w14:paraId="7264E49C" w14:textId="77777777" w:rsidR="00883EC6" w:rsidRPr="0030079B" w:rsidRDefault="00883EC6" w:rsidP="00883EC6">
      <w:pPr>
        <w:spacing w:line="360" w:lineRule="auto"/>
        <w:ind w:right="-1134"/>
        <w:rPr>
          <w:rFonts w:ascii="Abadi" w:hAnsi="Abadi" w:cs="Arial"/>
          <w:i/>
          <w:iCs/>
          <w:sz w:val="20"/>
          <w:lang w:eastAsia="ar-SA"/>
        </w:rPr>
      </w:pPr>
    </w:p>
    <w:p w14:paraId="23A33BEB" w14:textId="77777777" w:rsidR="00883EC6" w:rsidRDefault="00883EC6" w:rsidP="00883EC6">
      <w:pPr>
        <w:spacing w:line="360" w:lineRule="auto"/>
        <w:ind w:right="-1134"/>
        <w:rPr>
          <w:rFonts w:ascii="Abadi" w:hAnsi="Abadi" w:cs="Arial"/>
          <w:sz w:val="20"/>
          <w:lang w:eastAsia="ar-SA"/>
        </w:rPr>
      </w:pPr>
      <w:r w:rsidRPr="0030079B">
        <w:rPr>
          <w:rFonts w:ascii="Abadi" w:hAnsi="Abadi" w:cs="Arial"/>
          <w:sz w:val="20"/>
          <w:lang w:eastAsia="ar-SA"/>
        </w:rPr>
        <w:t xml:space="preserve">Les critères suivants ont été retenus pour la notation des offres : </w:t>
      </w:r>
    </w:p>
    <w:tbl>
      <w:tblPr>
        <w:tblW w:w="9600" w:type="dxa"/>
        <w:tblInd w:w="20" w:type="dxa"/>
        <w:tblLayout w:type="fixed"/>
        <w:tblLook w:val="04A0" w:firstRow="1" w:lastRow="0" w:firstColumn="1" w:lastColumn="0" w:noHBand="0" w:noVBand="1"/>
      </w:tblPr>
      <w:tblGrid>
        <w:gridCol w:w="8063"/>
        <w:gridCol w:w="1537"/>
      </w:tblGrid>
      <w:tr w:rsidR="0030079B" w:rsidRPr="008762E9" w14:paraId="33556CAF" w14:textId="77777777" w:rsidTr="001F207D">
        <w:trPr>
          <w:trHeight w:val="306"/>
        </w:trPr>
        <w:tc>
          <w:tcPr>
            <w:tcW w:w="806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05F1639" w14:textId="77777777" w:rsidR="0030079B" w:rsidRPr="008762E9" w:rsidRDefault="0030079B" w:rsidP="001F207D">
            <w:pPr>
              <w:spacing w:before="80" w:after="20"/>
              <w:jc w:val="center"/>
              <w:rPr>
                <w:rFonts w:ascii="Abadi" w:eastAsia="Trebuchet MS" w:hAnsi="Abadi" w:cs="Trebuchet MS"/>
                <w:color w:val="000000"/>
                <w:sz w:val="22"/>
                <w:szCs w:val="22"/>
              </w:rPr>
            </w:pPr>
            <w:r w:rsidRPr="008762E9">
              <w:rPr>
                <w:rFonts w:ascii="Abadi" w:eastAsia="Trebuchet MS" w:hAnsi="Abadi" w:cs="Trebuchet MS"/>
                <w:color w:val="000000"/>
                <w:sz w:val="22"/>
                <w:szCs w:val="22"/>
              </w:rPr>
              <w:t>Critères</w:t>
            </w:r>
          </w:p>
        </w:tc>
        <w:tc>
          <w:tcPr>
            <w:tcW w:w="1537"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AE44C71" w14:textId="77777777" w:rsidR="0030079B" w:rsidRPr="008762E9" w:rsidRDefault="0030079B" w:rsidP="001F207D">
            <w:pPr>
              <w:spacing w:before="80" w:after="20"/>
              <w:jc w:val="center"/>
              <w:rPr>
                <w:rFonts w:ascii="Abadi" w:eastAsia="Trebuchet MS" w:hAnsi="Abadi" w:cs="Trebuchet MS"/>
                <w:color w:val="000000"/>
                <w:sz w:val="22"/>
                <w:szCs w:val="22"/>
              </w:rPr>
            </w:pPr>
            <w:r w:rsidRPr="008762E9">
              <w:rPr>
                <w:rFonts w:ascii="Abadi" w:eastAsia="Trebuchet MS" w:hAnsi="Abadi" w:cs="Trebuchet MS"/>
                <w:color w:val="000000"/>
                <w:sz w:val="22"/>
                <w:szCs w:val="22"/>
              </w:rPr>
              <w:t>Pondération</w:t>
            </w:r>
          </w:p>
        </w:tc>
      </w:tr>
      <w:tr w:rsidR="0030079B" w:rsidRPr="008D52DF" w14:paraId="3C96E937" w14:textId="77777777" w:rsidTr="001F207D">
        <w:trPr>
          <w:trHeight w:val="360"/>
        </w:trPr>
        <w:tc>
          <w:tcPr>
            <w:tcW w:w="8063" w:type="dxa"/>
            <w:tcBorders>
              <w:top w:val="single" w:sz="2" w:space="0" w:color="000000"/>
              <w:left w:val="single" w:sz="2" w:space="0" w:color="000000"/>
              <w:bottom w:val="single" w:sz="2" w:space="0" w:color="000000"/>
              <w:right w:val="single" w:sz="2" w:space="0" w:color="000000"/>
            </w:tcBorders>
            <w:shd w:val="clear" w:color="auto" w:fill="EEECE1" w:themeFill="background2"/>
            <w:tcMar>
              <w:top w:w="0" w:type="dxa"/>
              <w:left w:w="0" w:type="dxa"/>
              <w:bottom w:w="0" w:type="dxa"/>
              <w:right w:w="0" w:type="dxa"/>
            </w:tcMar>
          </w:tcPr>
          <w:p w14:paraId="6F37430C" w14:textId="77777777" w:rsidR="0030079B" w:rsidRPr="006C336D" w:rsidRDefault="0030079B" w:rsidP="001F207D">
            <w:pPr>
              <w:spacing w:before="120" w:after="40"/>
              <w:ind w:left="80" w:right="80"/>
              <w:rPr>
                <w:rFonts w:ascii="Abadi" w:eastAsia="Trebuchet MS" w:hAnsi="Abadi" w:cs="Trebuchet MS"/>
                <w:color w:val="000000"/>
                <w:sz w:val="22"/>
                <w:szCs w:val="22"/>
              </w:rPr>
            </w:pPr>
            <w:r>
              <w:rPr>
                <w:rFonts w:ascii="Abadi" w:eastAsia="Trebuchet MS" w:hAnsi="Abadi" w:cs="Trebuchet MS"/>
                <w:color w:val="000000"/>
                <w:sz w:val="22"/>
                <w:szCs w:val="22"/>
              </w:rPr>
              <w:t>1-Prix</w:t>
            </w:r>
            <w:r w:rsidRPr="006C336D">
              <w:rPr>
                <w:rFonts w:ascii="Abadi" w:eastAsia="Trebuchet MS" w:hAnsi="Abadi" w:cs="Trebuchet MS"/>
                <w:color w:val="000000"/>
                <w:sz w:val="22"/>
                <w:szCs w:val="22"/>
              </w:rPr>
              <w:t xml:space="preserve"> selon le montant total du DQE issu des prix du BPU</w:t>
            </w:r>
          </w:p>
        </w:tc>
        <w:tc>
          <w:tcPr>
            <w:tcW w:w="1537" w:type="dxa"/>
            <w:tcBorders>
              <w:top w:val="single" w:sz="2" w:space="0" w:color="000000"/>
              <w:left w:val="single" w:sz="2" w:space="0" w:color="000000"/>
              <w:bottom w:val="single" w:sz="2" w:space="0" w:color="000000"/>
              <w:right w:val="single" w:sz="2" w:space="0" w:color="000000"/>
            </w:tcBorders>
            <w:shd w:val="clear" w:color="auto" w:fill="EEECE1" w:themeFill="background2"/>
            <w:tcMar>
              <w:top w:w="0" w:type="dxa"/>
              <w:left w:w="0" w:type="dxa"/>
              <w:bottom w:w="0" w:type="dxa"/>
              <w:right w:w="0" w:type="dxa"/>
            </w:tcMar>
          </w:tcPr>
          <w:p w14:paraId="36141C85" w14:textId="77777777" w:rsidR="0030079B" w:rsidRDefault="0030079B" w:rsidP="001F207D">
            <w:pPr>
              <w:spacing w:before="120" w:after="40"/>
              <w:ind w:left="80" w:right="80"/>
              <w:jc w:val="center"/>
              <w:rPr>
                <w:rFonts w:ascii="Abadi" w:eastAsia="Trebuchet MS" w:hAnsi="Abadi" w:cs="Trebuchet MS"/>
                <w:color w:val="000000"/>
                <w:sz w:val="22"/>
                <w:szCs w:val="22"/>
              </w:rPr>
            </w:pPr>
            <w:r>
              <w:rPr>
                <w:rFonts w:ascii="Abadi" w:eastAsia="Trebuchet MS" w:hAnsi="Abadi" w:cs="Trebuchet MS"/>
                <w:color w:val="000000"/>
                <w:sz w:val="22"/>
                <w:szCs w:val="22"/>
              </w:rPr>
              <w:t>50.0</w:t>
            </w:r>
          </w:p>
        </w:tc>
      </w:tr>
      <w:tr w:rsidR="0030079B" w:rsidRPr="008D52DF" w14:paraId="2F5182C7" w14:textId="77777777" w:rsidTr="001F207D">
        <w:trPr>
          <w:trHeight w:val="360"/>
        </w:trPr>
        <w:tc>
          <w:tcPr>
            <w:tcW w:w="8063" w:type="dxa"/>
            <w:tcBorders>
              <w:top w:val="single" w:sz="2" w:space="0" w:color="000000"/>
              <w:left w:val="single" w:sz="2" w:space="0" w:color="000000"/>
              <w:bottom w:val="single" w:sz="2" w:space="0" w:color="000000"/>
              <w:right w:val="single" w:sz="2" w:space="0" w:color="000000"/>
            </w:tcBorders>
            <w:shd w:val="clear" w:color="auto" w:fill="EEECE1" w:themeFill="background2"/>
            <w:tcMar>
              <w:top w:w="0" w:type="dxa"/>
              <w:left w:w="0" w:type="dxa"/>
              <w:bottom w:w="0" w:type="dxa"/>
              <w:right w:w="0" w:type="dxa"/>
            </w:tcMar>
          </w:tcPr>
          <w:p w14:paraId="047DC717" w14:textId="77777777" w:rsidR="0030079B" w:rsidRPr="006C336D" w:rsidRDefault="0030079B" w:rsidP="001F207D">
            <w:pPr>
              <w:spacing w:before="120" w:after="40"/>
              <w:ind w:left="80" w:right="80"/>
              <w:rPr>
                <w:rFonts w:ascii="Abadi" w:eastAsia="Trebuchet MS" w:hAnsi="Abadi" w:cs="Trebuchet MS"/>
                <w:color w:val="000000"/>
                <w:sz w:val="22"/>
                <w:szCs w:val="22"/>
              </w:rPr>
            </w:pPr>
            <w:r w:rsidRPr="006C336D">
              <w:rPr>
                <w:rFonts w:ascii="Abadi" w:eastAsia="Trebuchet MS" w:hAnsi="Abadi" w:cs="Trebuchet MS"/>
                <w:color w:val="000000"/>
                <w:sz w:val="22"/>
                <w:szCs w:val="22"/>
              </w:rPr>
              <w:t>2-Valeur technique de l’offre</w:t>
            </w:r>
          </w:p>
        </w:tc>
        <w:tc>
          <w:tcPr>
            <w:tcW w:w="1537" w:type="dxa"/>
            <w:tcBorders>
              <w:top w:val="single" w:sz="2" w:space="0" w:color="000000"/>
              <w:left w:val="single" w:sz="2" w:space="0" w:color="000000"/>
              <w:bottom w:val="single" w:sz="2" w:space="0" w:color="000000"/>
              <w:right w:val="single" w:sz="2" w:space="0" w:color="000000"/>
            </w:tcBorders>
            <w:shd w:val="clear" w:color="auto" w:fill="EEECE1" w:themeFill="background2"/>
            <w:tcMar>
              <w:top w:w="0" w:type="dxa"/>
              <w:left w:w="0" w:type="dxa"/>
              <w:bottom w:w="0" w:type="dxa"/>
              <w:right w:w="0" w:type="dxa"/>
            </w:tcMar>
          </w:tcPr>
          <w:p w14:paraId="684B643E" w14:textId="77777777" w:rsidR="0030079B" w:rsidRPr="006C336D" w:rsidRDefault="0030079B" w:rsidP="001F207D">
            <w:pPr>
              <w:spacing w:before="120" w:after="40"/>
              <w:ind w:left="80" w:right="80"/>
              <w:jc w:val="center"/>
              <w:rPr>
                <w:rFonts w:ascii="Abadi" w:eastAsia="Trebuchet MS" w:hAnsi="Abadi" w:cs="Trebuchet MS"/>
                <w:color w:val="000000"/>
                <w:sz w:val="22"/>
                <w:szCs w:val="22"/>
              </w:rPr>
            </w:pPr>
            <w:r w:rsidRPr="006C336D">
              <w:rPr>
                <w:rFonts w:ascii="Abadi" w:eastAsia="Trebuchet MS" w:hAnsi="Abadi" w:cs="Trebuchet MS"/>
                <w:color w:val="000000"/>
                <w:sz w:val="22"/>
                <w:szCs w:val="22"/>
              </w:rPr>
              <w:t>40.0</w:t>
            </w:r>
          </w:p>
        </w:tc>
      </w:tr>
      <w:tr w:rsidR="0030079B" w:rsidRPr="008762E9" w14:paraId="43E3C99A" w14:textId="77777777" w:rsidTr="001F207D">
        <w:trPr>
          <w:trHeight w:val="360"/>
        </w:trPr>
        <w:tc>
          <w:tcPr>
            <w:tcW w:w="806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12E77B" w14:textId="77777777" w:rsidR="0030079B" w:rsidRPr="008762E9" w:rsidRDefault="0030079B" w:rsidP="001F207D">
            <w:pPr>
              <w:spacing w:before="120" w:after="40"/>
              <w:ind w:left="272" w:right="80"/>
              <w:rPr>
                <w:rFonts w:ascii="Abadi" w:eastAsia="Trebuchet MS" w:hAnsi="Abadi" w:cs="Trebuchet MS"/>
                <w:color w:val="000000"/>
                <w:sz w:val="22"/>
                <w:szCs w:val="22"/>
              </w:rPr>
            </w:pPr>
            <w:r w:rsidRPr="008762E9">
              <w:rPr>
                <w:rFonts w:ascii="Abadi" w:eastAsia="Trebuchet MS" w:hAnsi="Abadi" w:cs="Trebuchet MS"/>
                <w:color w:val="000000"/>
                <w:sz w:val="22"/>
                <w:szCs w:val="22"/>
              </w:rPr>
              <w:t>2.1- Qualité du matériel proposé</w:t>
            </w:r>
          </w:p>
        </w:tc>
        <w:tc>
          <w:tcPr>
            <w:tcW w:w="153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4735B3" w14:textId="77777777" w:rsidR="0030079B" w:rsidRPr="008762E9" w:rsidRDefault="0030079B" w:rsidP="001F207D">
            <w:pPr>
              <w:spacing w:before="120" w:after="40"/>
              <w:ind w:left="80" w:right="80"/>
              <w:jc w:val="right"/>
              <w:rPr>
                <w:rFonts w:ascii="Abadi" w:eastAsia="Trebuchet MS" w:hAnsi="Abadi" w:cs="Trebuchet MS"/>
                <w:color w:val="000000"/>
                <w:sz w:val="22"/>
                <w:szCs w:val="22"/>
              </w:rPr>
            </w:pPr>
            <w:r w:rsidRPr="008762E9">
              <w:rPr>
                <w:rFonts w:ascii="Abadi" w:eastAsia="Trebuchet MS" w:hAnsi="Abadi" w:cs="Trebuchet MS"/>
                <w:color w:val="000000"/>
                <w:sz w:val="22"/>
                <w:szCs w:val="22"/>
              </w:rPr>
              <w:t>20.0</w:t>
            </w:r>
          </w:p>
        </w:tc>
      </w:tr>
      <w:tr w:rsidR="0030079B" w:rsidRPr="008762E9" w14:paraId="7528AECB" w14:textId="77777777" w:rsidTr="001F207D">
        <w:trPr>
          <w:trHeight w:val="360"/>
        </w:trPr>
        <w:tc>
          <w:tcPr>
            <w:tcW w:w="806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B9EDEB" w14:textId="77777777" w:rsidR="0030079B" w:rsidRPr="008762E9" w:rsidRDefault="0030079B" w:rsidP="001F207D">
            <w:pPr>
              <w:spacing w:before="120" w:after="40"/>
              <w:ind w:left="272" w:right="80"/>
              <w:rPr>
                <w:rFonts w:ascii="Abadi" w:eastAsia="Trebuchet MS" w:hAnsi="Abadi" w:cs="Trebuchet MS"/>
                <w:color w:val="000000"/>
                <w:sz w:val="22"/>
                <w:szCs w:val="22"/>
              </w:rPr>
            </w:pPr>
            <w:r w:rsidRPr="008762E9">
              <w:rPr>
                <w:rFonts w:ascii="Abadi" w:eastAsia="Trebuchet MS" w:hAnsi="Abadi" w:cs="Trebuchet MS"/>
                <w:color w:val="000000"/>
                <w:sz w:val="22"/>
                <w:szCs w:val="22"/>
              </w:rPr>
              <w:t>2.2- Méthodologie d’intervention et moyens humains (délais de livraison, service après-vente, assistance technique, interlocuteur unique)</w:t>
            </w:r>
          </w:p>
        </w:tc>
        <w:tc>
          <w:tcPr>
            <w:tcW w:w="153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E90319" w14:textId="77777777" w:rsidR="0030079B" w:rsidRPr="008762E9" w:rsidRDefault="0030079B" w:rsidP="001F207D">
            <w:pPr>
              <w:spacing w:before="120" w:after="40"/>
              <w:ind w:left="80" w:right="80"/>
              <w:jc w:val="right"/>
              <w:rPr>
                <w:rFonts w:ascii="Abadi" w:eastAsia="Trebuchet MS" w:hAnsi="Abadi" w:cs="Trebuchet MS"/>
                <w:color w:val="000000"/>
                <w:sz w:val="22"/>
                <w:szCs w:val="22"/>
              </w:rPr>
            </w:pPr>
            <w:r w:rsidRPr="008762E9">
              <w:rPr>
                <w:rFonts w:ascii="Abadi" w:eastAsia="Trebuchet MS" w:hAnsi="Abadi" w:cs="Trebuchet MS"/>
                <w:color w:val="000000"/>
                <w:sz w:val="22"/>
                <w:szCs w:val="22"/>
              </w:rPr>
              <w:t>1</w:t>
            </w:r>
            <w:r>
              <w:rPr>
                <w:rFonts w:ascii="Abadi" w:eastAsia="Trebuchet MS" w:hAnsi="Abadi" w:cs="Trebuchet MS"/>
                <w:color w:val="000000"/>
                <w:sz w:val="22"/>
                <w:szCs w:val="22"/>
              </w:rPr>
              <w:t>5</w:t>
            </w:r>
            <w:r w:rsidRPr="008762E9">
              <w:rPr>
                <w:rFonts w:ascii="Abadi" w:eastAsia="Trebuchet MS" w:hAnsi="Abadi" w:cs="Trebuchet MS"/>
                <w:color w:val="000000"/>
                <w:sz w:val="22"/>
                <w:szCs w:val="22"/>
              </w:rPr>
              <w:t>.0</w:t>
            </w:r>
          </w:p>
        </w:tc>
      </w:tr>
      <w:tr w:rsidR="0030079B" w:rsidRPr="008762E9" w14:paraId="4777380A" w14:textId="77777777" w:rsidTr="001F207D">
        <w:trPr>
          <w:trHeight w:val="360"/>
        </w:trPr>
        <w:tc>
          <w:tcPr>
            <w:tcW w:w="806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C6A459" w14:textId="77777777" w:rsidR="0030079B" w:rsidRPr="008762E9" w:rsidRDefault="0030079B" w:rsidP="001F207D">
            <w:pPr>
              <w:spacing w:before="120" w:after="40"/>
              <w:ind w:left="272" w:right="80"/>
              <w:rPr>
                <w:rFonts w:ascii="Abadi" w:eastAsia="Trebuchet MS" w:hAnsi="Abadi" w:cs="Trebuchet MS"/>
                <w:color w:val="000000"/>
                <w:sz w:val="22"/>
                <w:szCs w:val="22"/>
              </w:rPr>
            </w:pPr>
            <w:r w:rsidRPr="008762E9">
              <w:rPr>
                <w:rFonts w:ascii="Abadi" w:eastAsia="Trebuchet MS" w:hAnsi="Abadi" w:cs="Trebuchet MS"/>
                <w:color w:val="000000"/>
                <w:sz w:val="22"/>
                <w:szCs w:val="22"/>
              </w:rPr>
              <w:t>2.3- Performances en matière de développement durable</w:t>
            </w:r>
          </w:p>
        </w:tc>
        <w:tc>
          <w:tcPr>
            <w:tcW w:w="153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9BB4E3" w14:textId="77777777" w:rsidR="0030079B" w:rsidRPr="008762E9" w:rsidRDefault="0030079B" w:rsidP="001F207D">
            <w:pPr>
              <w:spacing w:before="120" w:after="40"/>
              <w:ind w:left="80" w:right="80"/>
              <w:jc w:val="right"/>
              <w:rPr>
                <w:rFonts w:ascii="Abadi" w:eastAsia="Trebuchet MS" w:hAnsi="Abadi" w:cs="Trebuchet MS"/>
                <w:color w:val="000000"/>
                <w:sz w:val="22"/>
                <w:szCs w:val="22"/>
              </w:rPr>
            </w:pPr>
            <w:r w:rsidRPr="008762E9">
              <w:rPr>
                <w:rFonts w:ascii="Abadi" w:eastAsia="Trebuchet MS" w:hAnsi="Abadi" w:cs="Trebuchet MS"/>
                <w:color w:val="000000"/>
                <w:sz w:val="22"/>
                <w:szCs w:val="22"/>
              </w:rPr>
              <w:t>5.0</w:t>
            </w:r>
          </w:p>
        </w:tc>
      </w:tr>
      <w:tr w:rsidR="0030079B" w:rsidRPr="001373BE" w14:paraId="71C18B58" w14:textId="77777777" w:rsidTr="001F207D">
        <w:trPr>
          <w:trHeight w:val="360"/>
        </w:trPr>
        <w:tc>
          <w:tcPr>
            <w:tcW w:w="8063" w:type="dxa"/>
            <w:tcBorders>
              <w:top w:val="single" w:sz="2" w:space="0" w:color="000000"/>
              <w:left w:val="single" w:sz="2" w:space="0" w:color="000000"/>
              <w:bottom w:val="single" w:sz="2" w:space="0" w:color="000000"/>
              <w:right w:val="single" w:sz="2" w:space="0" w:color="000000"/>
            </w:tcBorders>
            <w:shd w:val="clear" w:color="auto" w:fill="EEECE1" w:themeFill="background2"/>
            <w:tcMar>
              <w:top w:w="0" w:type="dxa"/>
              <w:left w:w="0" w:type="dxa"/>
              <w:bottom w:w="0" w:type="dxa"/>
              <w:right w:w="0" w:type="dxa"/>
            </w:tcMar>
          </w:tcPr>
          <w:p w14:paraId="43ADADBA" w14:textId="77777777" w:rsidR="0030079B" w:rsidRPr="008762E9" w:rsidRDefault="0030079B" w:rsidP="001F207D">
            <w:pPr>
              <w:spacing w:before="120" w:after="40"/>
              <w:ind w:left="272" w:right="80"/>
              <w:rPr>
                <w:rFonts w:ascii="Abadi" w:eastAsia="Trebuchet MS" w:hAnsi="Abadi" w:cs="Trebuchet MS"/>
                <w:color w:val="000000"/>
                <w:sz w:val="22"/>
                <w:szCs w:val="22"/>
              </w:rPr>
            </w:pPr>
            <w:r w:rsidRPr="00C713D7">
              <w:rPr>
                <w:rFonts w:ascii="Abadi" w:eastAsia="Trebuchet MS" w:hAnsi="Abadi" w:cs="Trebuchet MS"/>
                <w:color w:val="000000"/>
                <w:sz w:val="22"/>
                <w:szCs w:val="22"/>
              </w:rPr>
              <w:t>3- Taux de remise consenti sur l’ensemble du catalogue général du fournisseur</w:t>
            </w:r>
          </w:p>
        </w:tc>
        <w:tc>
          <w:tcPr>
            <w:tcW w:w="1537" w:type="dxa"/>
            <w:tcBorders>
              <w:top w:val="single" w:sz="2" w:space="0" w:color="000000"/>
              <w:left w:val="single" w:sz="2" w:space="0" w:color="000000"/>
              <w:bottom w:val="single" w:sz="2" w:space="0" w:color="000000"/>
              <w:right w:val="single" w:sz="2" w:space="0" w:color="000000"/>
            </w:tcBorders>
            <w:shd w:val="clear" w:color="auto" w:fill="EEECE1" w:themeFill="background2"/>
            <w:tcMar>
              <w:top w:w="0" w:type="dxa"/>
              <w:left w:w="0" w:type="dxa"/>
              <w:bottom w:w="0" w:type="dxa"/>
              <w:right w:w="0" w:type="dxa"/>
            </w:tcMar>
          </w:tcPr>
          <w:p w14:paraId="78EE8718" w14:textId="77777777" w:rsidR="0030079B" w:rsidRPr="00C713D7" w:rsidRDefault="0030079B" w:rsidP="001F207D">
            <w:pPr>
              <w:spacing w:before="120" w:after="40"/>
              <w:ind w:left="80" w:right="80"/>
              <w:jc w:val="center"/>
              <w:rPr>
                <w:rFonts w:ascii="Abadi" w:eastAsia="Trebuchet MS" w:hAnsi="Abadi" w:cs="Trebuchet MS"/>
                <w:color w:val="000000"/>
                <w:sz w:val="22"/>
                <w:szCs w:val="22"/>
              </w:rPr>
            </w:pPr>
            <w:r w:rsidRPr="00C713D7">
              <w:rPr>
                <w:rFonts w:ascii="Abadi" w:eastAsia="Trebuchet MS" w:hAnsi="Abadi" w:cs="Trebuchet MS"/>
                <w:color w:val="000000"/>
                <w:sz w:val="22"/>
                <w:szCs w:val="22"/>
              </w:rPr>
              <w:t>10.0</w:t>
            </w:r>
          </w:p>
        </w:tc>
      </w:tr>
    </w:tbl>
    <w:p w14:paraId="317D5628" w14:textId="77777777" w:rsidR="0030079B" w:rsidRPr="0030079B" w:rsidRDefault="0030079B" w:rsidP="00883EC6">
      <w:pPr>
        <w:spacing w:line="360" w:lineRule="auto"/>
        <w:ind w:right="-1134"/>
        <w:rPr>
          <w:rFonts w:ascii="Abadi" w:hAnsi="Abadi" w:cs="Arial"/>
          <w:sz w:val="20"/>
          <w:lang w:eastAsia="ar-SA"/>
        </w:rPr>
      </w:pPr>
    </w:p>
    <w:p w14:paraId="7792E16D" w14:textId="74DC80FE" w:rsidR="00883EC6" w:rsidRPr="0030079B" w:rsidRDefault="00883EC6" w:rsidP="00883EC6">
      <w:pPr>
        <w:spacing w:line="360" w:lineRule="auto"/>
        <w:ind w:right="-1134"/>
        <w:jc w:val="both"/>
        <w:rPr>
          <w:rFonts w:ascii="Abadi" w:hAnsi="Abadi" w:cs="Arial"/>
          <w:sz w:val="22"/>
          <w:szCs w:val="22"/>
          <w:lang w:eastAsia="ar-SA"/>
        </w:rPr>
      </w:pPr>
      <w:r w:rsidRPr="0030079B">
        <w:rPr>
          <w:rFonts w:ascii="Abadi" w:hAnsi="Abadi" w:cs="Arial"/>
          <w:sz w:val="22"/>
          <w:szCs w:val="22"/>
          <w:lang w:eastAsia="ar-SA"/>
        </w:rPr>
        <w:t xml:space="preserve">Le cadre de réponse technique ci-après doit être complété </w:t>
      </w:r>
      <w:r w:rsidRPr="0030079B">
        <w:rPr>
          <w:rFonts w:ascii="Abadi" w:hAnsi="Abadi" w:cs="Arial"/>
          <w:b/>
          <w:bCs/>
          <w:sz w:val="22"/>
          <w:szCs w:val="22"/>
          <w:lang w:eastAsia="ar-SA"/>
        </w:rPr>
        <w:t>IMPÉRATIVEMENT</w:t>
      </w:r>
      <w:r w:rsidRPr="0030079B">
        <w:rPr>
          <w:rFonts w:ascii="Abadi" w:hAnsi="Abadi" w:cs="Arial"/>
          <w:sz w:val="22"/>
          <w:szCs w:val="22"/>
          <w:lang w:eastAsia="ar-SA"/>
        </w:rPr>
        <w:t xml:space="preserve"> par l'entreprise candidate, sous peine de se voir attribuer la note de 0. Il servira au jugement des offres concernant la « valeur technique de l’offre » (/ </w:t>
      </w:r>
      <w:r w:rsidR="00C52D5E">
        <w:rPr>
          <w:rFonts w:ascii="Abadi" w:hAnsi="Abadi" w:cs="Arial"/>
          <w:sz w:val="22"/>
          <w:szCs w:val="22"/>
          <w:lang w:eastAsia="ar-SA"/>
        </w:rPr>
        <w:t>5</w:t>
      </w:r>
      <w:r w:rsidR="0021110D" w:rsidRPr="0030079B">
        <w:rPr>
          <w:rFonts w:ascii="Abadi" w:hAnsi="Abadi" w:cs="Arial"/>
          <w:sz w:val="22"/>
          <w:szCs w:val="22"/>
          <w:lang w:eastAsia="ar-SA"/>
        </w:rPr>
        <w:t>0</w:t>
      </w:r>
      <w:r w:rsidRPr="0030079B">
        <w:rPr>
          <w:rFonts w:ascii="Abadi" w:hAnsi="Abadi" w:cs="Arial"/>
          <w:sz w:val="22"/>
          <w:szCs w:val="22"/>
          <w:lang w:eastAsia="ar-SA"/>
        </w:rPr>
        <w:t xml:space="preserve"> points).</w:t>
      </w:r>
    </w:p>
    <w:p w14:paraId="58DEF8CC" w14:textId="1C4EA92C" w:rsidR="00883EC6" w:rsidRPr="0030079B" w:rsidRDefault="00883EC6" w:rsidP="00883EC6">
      <w:pPr>
        <w:spacing w:line="360" w:lineRule="auto"/>
        <w:ind w:right="-1134"/>
        <w:jc w:val="both"/>
        <w:rPr>
          <w:rFonts w:ascii="Abadi" w:hAnsi="Abadi" w:cs="Arial"/>
          <w:sz w:val="22"/>
          <w:szCs w:val="22"/>
          <w:lang w:eastAsia="ar-SA"/>
        </w:rPr>
      </w:pPr>
      <w:r w:rsidRPr="0030079B">
        <w:rPr>
          <w:rFonts w:ascii="Abadi" w:hAnsi="Abadi" w:cs="Arial"/>
          <w:sz w:val="22"/>
          <w:szCs w:val="22"/>
          <w:lang w:eastAsia="ar-SA"/>
        </w:rPr>
        <w:t>Les candidats sont invités à décrire leur offre dans ce cadre : réponse à donner à chaque question</w:t>
      </w:r>
      <w:r w:rsidRPr="0030079B">
        <w:rPr>
          <w:rFonts w:ascii="Abadi" w:hAnsi="Abadi" w:cs="Arial"/>
          <w:i/>
          <w:iCs/>
          <w:sz w:val="22"/>
          <w:szCs w:val="22"/>
          <w:lang w:eastAsia="ar-SA"/>
        </w:rPr>
        <w:t xml:space="preserve"> (à gauche) </w:t>
      </w:r>
      <w:r w:rsidRPr="0030079B">
        <w:rPr>
          <w:rFonts w:ascii="Abadi" w:hAnsi="Abadi" w:cs="Arial"/>
          <w:sz w:val="22"/>
          <w:szCs w:val="22"/>
          <w:lang w:eastAsia="ar-SA"/>
        </w:rPr>
        <w:t>posée par l</w:t>
      </w:r>
      <w:r w:rsidR="00E57452" w:rsidRPr="0030079B">
        <w:rPr>
          <w:rFonts w:ascii="Abadi" w:hAnsi="Abadi" w:cs="Arial"/>
          <w:sz w:val="22"/>
          <w:szCs w:val="22"/>
          <w:lang w:eastAsia="ar-SA"/>
        </w:rPr>
        <w:t>’Acheteur</w:t>
      </w:r>
      <w:r w:rsidRPr="0030079B">
        <w:rPr>
          <w:rFonts w:ascii="Abadi" w:hAnsi="Abadi" w:cs="Arial"/>
          <w:sz w:val="22"/>
          <w:szCs w:val="22"/>
          <w:lang w:eastAsia="ar-SA"/>
        </w:rPr>
        <w:t xml:space="preserve">, </w:t>
      </w:r>
      <w:r w:rsidRPr="0030079B">
        <w:rPr>
          <w:rFonts w:ascii="Abadi" w:hAnsi="Abadi" w:cs="Arial"/>
          <w:bCs/>
          <w:sz w:val="22"/>
          <w:szCs w:val="22"/>
          <w:lang w:eastAsia="ar-SA"/>
        </w:rPr>
        <w:t xml:space="preserve">leur réponse </w:t>
      </w:r>
      <w:r w:rsidRPr="0030079B">
        <w:rPr>
          <w:rFonts w:ascii="Abadi" w:hAnsi="Abadi" w:cs="Arial"/>
          <w:bCs/>
          <w:i/>
          <w:sz w:val="22"/>
          <w:szCs w:val="22"/>
          <w:lang w:eastAsia="ar-SA"/>
        </w:rPr>
        <w:t>(à droite</w:t>
      </w:r>
      <w:r w:rsidRPr="0030079B">
        <w:rPr>
          <w:rFonts w:ascii="Abadi" w:hAnsi="Abadi" w:cs="Arial"/>
          <w:bCs/>
          <w:i/>
          <w:iCs/>
          <w:sz w:val="22"/>
          <w:szCs w:val="22"/>
          <w:lang w:eastAsia="ar-SA"/>
        </w:rPr>
        <w:t>)</w:t>
      </w:r>
      <w:r w:rsidRPr="0030079B">
        <w:rPr>
          <w:rFonts w:ascii="Abadi" w:hAnsi="Abadi" w:cs="Arial"/>
          <w:b/>
          <w:bCs/>
          <w:i/>
          <w:iCs/>
          <w:sz w:val="22"/>
          <w:szCs w:val="22"/>
          <w:lang w:eastAsia="ar-SA"/>
        </w:rPr>
        <w:t xml:space="preserve"> </w:t>
      </w:r>
      <w:r w:rsidRPr="0030079B">
        <w:rPr>
          <w:rFonts w:ascii="Abadi" w:hAnsi="Abadi" w:cs="Arial"/>
          <w:sz w:val="22"/>
          <w:szCs w:val="22"/>
          <w:lang w:eastAsia="ar-SA"/>
        </w:rPr>
        <w:t>afin de décrire leur</w:t>
      </w:r>
      <w:r w:rsidRPr="0030079B">
        <w:rPr>
          <w:rFonts w:ascii="Abadi" w:hAnsi="Abadi" w:cs="Arial"/>
          <w:i/>
          <w:iCs/>
          <w:sz w:val="22"/>
          <w:szCs w:val="22"/>
          <w:lang w:eastAsia="ar-SA"/>
        </w:rPr>
        <w:t xml:space="preserve"> </w:t>
      </w:r>
      <w:r w:rsidRPr="0030079B">
        <w:rPr>
          <w:rFonts w:ascii="Abadi" w:hAnsi="Abadi" w:cs="Arial"/>
          <w:sz w:val="22"/>
          <w:szCs w:val="22"/>
          <w:lang w:eastAsia="ar-SA"/>
        </w:rPr>
        <w:t>offre</w:t>
      </w:r>
      <w:r w:rsidRPr="0030079B">
        <w:rPr>
          <w:rFonts w:ascii="Abadi" w:hAnsi="Abadi" w:cs="Arial"/>
          <w:b/>
          <w:bCs/>
          <w:sz w:val="22"/>
          <w:szCs w:val="22"/>
          <w:lang w:eastAsia="ar-SA"/>
        </w:rPr>
        <w:t>.</w:t>
      </w:r>
    </w:p>
    <w:p w14:paraId="7CFBA104" w14:textId="77777777" w:rsidR="00883EC6" w:rsidRPr="0030079B" w:rsidRDefault="00883EC6" w:rsidP="00883EC6">
      <w:pPr>
        <w:spacing w:line="360" w:lineRule="auto"/>
        <w:ind w:right="-1134"/>
        <w:rPr>
          <w:rFonts w:ascii="Abadi" w:hAnsi="Abadi" w:cs="Arial"/>
          <w:sz w:val="22"/>
          <w:szCs w:val="22"/>
          <w:lang w:eastAsia="ar-SA"/>
        </w:rPr>
      </w:pPr>
    </w:p>
    <w:p w14:paraId="5C5D20C5" w14:textId="77777777" w:rsidR="00883EC6" w:rsidRPr="0030079B" w:rsidRDefault="00883EC6" w:rsidP="00883EC6">
      <w:pPr>
        <w:suppressAutoHyphens w:val="0"/>
        <w:spacing w:line="360" w:lineRule="auto"/>
        <w:ind w:left="40" w:right="-1134"/>
        <w:jc w:val="both"/>
        <w:rPr>
          <w:rFonts w:ascii="Abadi" w:hAnsi="Abadi" w:cs="Arial"/>
          <w:b/>
          <w:sz w:val="22"/>
          <w:szCs w:val="22"/>
          <w:lang w:eastAsia="ar-SA"/>
        </w:rPr>
      </w:pPr>
      <w:r w:rsidRPr="0030079B">
        <w:rPr>
          <w:rFonts w:ascii="Abadi" w:hAnsi="Abadi" w:cs="Arial"/>
          <w:b/>
          <w:sz w:val="22"/>
          <w:szCs w:val="22"/>
          <w:lang w:eastAsia="ar-SA"/>
        </w:rPr>
        <w:t>Modalités de notation de la valeur technique :</w:t>
      </w:r>
    </w:p>
    <w:p w14:paraId="7BBF0B64" w14:textId="77777777" w:rsidR="00883EC6" w:rsidRPr="0030079B" w:rsidRDefault="00883EC6" w:rsidP="00883EC6">
      <w:pPr>
        <w:suppressAutoHyphens w:val="0"/>
        <w:spacing w:line="360" w:lineRule="auto"/>
        <w:ind w:left="40" w:right="-1134"/>
        <w:jc w:val="both"/>
        <w:rPr>
          <w:rFonts w:ascii="Abadi" w:hAnsi="Abadi" w:cs="Arial"/>
          <w:sz w:val="22"/>
          <w:szCs w:val="22"/>
          <w:lang w:eastAsia="ar-SA"/>
        </w:rPr>
      </w:pPr>
      <w:r w:rsidRPr="0030079B">
        <w:rPr>
          <w:rFonts w:ascii="Abadi" w:hAnsi="Abadi" w:cs="Arial"/>
          <w:sz w:val="22"/>
          <w:szCs w:val="22"/>
          <w:lang w:eastAsia="ar-SA"/>
        </w:rPr>
        <w:t>L’évaluation de chaque item du cadre de réponse technique se fera sur la base suivante :</w:t>
      </w:r>
    </w:p>
    <w:p w14:paraId="6B24F5C2" w14:textId="77777777" w:rsidR="00883EC6" w:rsidRPr="0030079B" w:rsidRDefault="00883EC6" w:rsidP="00883EC6">
      <w:pPr>
        <w:suppressAutoHyphens w:val="0"/>
        <w:spacing w:line="360" w:lineRule="auto"/>
        <w:ind w:left="40" w:right="-1134"/>
        <w:jc w:val="both"/>
        <w:rPr>
          <w:rFonts w:ascii="Abadi" w:hAnsi="Abadi" w:cs="Arial"/>
          <w:sz w:val="22"/>
          <w:szCs w:val="22"/>
          <w:lang w:eastAsia="ar-SA"/>
        </w:rPr>
      </w:pPr>
    </w:p>
    <w:p w14:paraId="03F50C31" w14:textId="140B935A" w:rsidR="00883EC6" w:rsidRPr="0030079B" w:rsidRDefault="00883EC6" w:rsidP="00883EC6">
      <w:pPr>
        <w:spacing w:line="360" w:lineRule="auto"/>
        <w:ind w:right="-1134" w:firstLine="708"/>
        <w:rPr>
          <w:rFonts w:ascii="Abadi" w:hAnsi="Abadi" w:cs="Arial"/>
          <w:b/>
          <w:sz w:val="22"/>
          <w:szCs w:val="22"/>
          <w:lang w:eastAsia="ar-SA"/>
        </w:rPr>
      </w:pPr>
      <w:r w:rsidRPr="0030079B">
        <w:rPr>
          <w:rFonts w:ascii="Abadi" w:hAnsi="Abadi" w:cs="Arial"/>
          <w:b/>
          <w:sz w:val="22"/>
          <w:szCs w:val="22"/>
          <w:lang w:eastAsia="ar-SA"/>
        </w:rPr>
        <w:t xml:space="preserve">Aucun renseignement : </w:t>
      </w:r>
      <w:r w:rsidR="00A05AAD" w:rsidRPr="0030079B">
        <w:rPr>
          <w:rFonts w:ascii="Abadi" w:hAnsi="Abadi" w:cs="Arial"/>
          <w:b/>
          <w:sz w:val="22"/>
          <w:szCs w:val="22"/>
          <w:lang w:eastAsia="ar-SA"/>
        </w:rPr>
        <w:t xml:space="preserve">  </w:t>
      </w:r>
      <w:r w:rsidR="00A05AAD" w:rsidRPr="0030079B">
        <w:rPr>
          <w:rFonts w:ascii="Abadi" w:hAnsi="Abadi" w:cs="Arial"/>
          <w:b/>
          <w:sz w:val="22"/>
          <w:szCs w:val="22"/>
          <w:lang w:eastAsia="ar-SA"/>
        </w:rPr>
        <w:tab/>
      </w:r>
      <w:r w:rsidR="00A05AAD" w:rsidRPr="0030079B">
        <w:rPr>
          <w:rFonts w:ascii="Abadi" w:hAnsi="Abadi" w:cs="Arial"/>
          <w:b/>
          <w:sz w:val="22"/>
          <w:szCs w:val="22"/>
          <w:lang w:eastAsia="ar-SA"/>
        </w:rPr>
        <w:tab/>
      </w:r>
      <w:r w:rsidRPr="0030079B">
        <w:rPr>
          <w:rFonts w:ascii="Abadi" w:hAnsi="Abadi" w:cs="Arial"/>
          <w:b/>
          <w:sz w:val="22"/>
          <w:szCs w:val="22"/>
          <w:lang w:eastAsia="ar-SA"/>
        </w:rPr>
        <w:t>soit 0 point</w:t>
      </w:r>
    </w:p>
    <w:p w14:paraId="6AE158E3" w14:textId="1B2093A7" w:rsidR="00883EC6" w:rsidRPr="0030079B" w:rsidRDefault="00883EC6" w:rsidP="00883EC6">
      <w:pPr>
        <w:spacing w:line="360" w:lineRule="auto"/>
        <w:ind w:right="-1134" w:firstLine="708"/>
        <w:rPr>
          <w:rFonts w:ascii="Abadi" w:hAnsi="Abadi" w:cs="Arial"/>
          <w:b/>
          <w:sz w:val="22"/>
          <w:szCs w:val="22"/>
          <w:lang w:eastAsia="ar-SA"/>
        </w:rPr>
      </w:pPr>
      <w:r w:rsidRPr="0030079B">
        <w:rPr>
          <w:rFonts w:ascii="Abadi" w:hAnsi="Abadi" w:cs="Arial"/>
          <w:b/>
          <w:sz w:val="22"/>
          <w:szCs w:val="22"/>
          <w:lang w:eastAsia="ar-SA"/>
        </w:rPr>
        <w:t xml:space="preserve">Insuffisant : </w:t>
      </w:r>
      <w:r w:rsidR="00A05AAD" w:rsidRPr="0030079B">
        <w:rPr>
          <w:rFonts w:ascii="Abadi" w:hAnsi="Abadi" w:cs="Arial"/>
          <w:b/>
          <w:sz w:val="22"/>
          <w:szCs w:val="22"/>
          <w:lang w:eastAsia="ar-SA"/>
        </w:rPr>
        <w:tab/>
      </w:r>
      <w:r w:rsidR="00A05AAD" w:rsidRPr="0030079B">
        <w:rPr>
          <w:rFonts w:ascii="Abadi" w:hAnsi="Abadi" w:cs="Arial"/>
          <w:b/>
          <w:sz w:val="22"/>
          <w:szCs w:val="22"/>
          <w:lang w:eastAsia="ar-SA"/>
        </w:rPr>
        <w:tab/>
      </w:r>
      <w:r w:rsidR="00A05AAD" w:rsidRPr="0030079B">
        <w:rPr>
          <w:rFonts w:ascii="Abadi" w:hAnsi="Abadi" w:cs="Arial"/>
          <w:b/>
          <w:sz w:val="22"/>
          <w:szCs w:val="22"/>
          <w:lang w:eastAsia="ar-SA"/>
        </w:rPr>
        <w:tab/>
      </w:r>
      <w:r w:rsidR="00A05AAD" w:rsidRPr="0030079B">
        <w:rPr>
          <w:rFonts w:ascii="Abadi" w:hAnsi="Abadi" w:cs="Arial"/>
          <w:b/>
          <w:sz w:val="22"/>
          <w:szCs w:val="22"/>
          <w:lang w:eastAsia="ar-SA"/>
        </w:rPr>
        <w:tab/>
      </w:r>
      <w:r w:rsidRPr="0030079B">
        <w:rPr>
          <w:rFonts w:ascii="Abadi" w:hAnsi="Abadi" w:cs="Arial"/>
          <w:b/>
          <w:sz w:val="22"/>
          <w:szCs w:val="22"/>
          <w:lang w:eastAsia="ar-SA"/>
        </w:rPr>
        <w:t>soit 1/5 des points</w:t>
      </w:r>
    </w:p>
    <w:p w14:paraId="621BF94B" w14:textId="4BCD2ABC" w:rsidR="00883EC6" w:rsidRPr="0030079B" w:rsidRDefault="00883EC6" w:rsidP="00883EC6">
      <w:pPr>
        <w:spacing w:line="360" w:lineRule="auto"/>
        <w:ind w:right="-1134" w:firstLine="708"/>
        <w:rPr>
          <w:rFonts w:ascii="Abadi" w:hAnsi="Abadi" w:cs="Arial"/>
          <w:b/>
          <w:sz w:val="22"/>
          <w:szCs w:val="22"/>
          <w:lang w:eastAsia="ar-SA"/>
        </w:rPr>
      </w:pPr>
      <w:r w:rsidRPr="0030079B">
        <w:rPr>
          <w:rFonts w:ascii="Abadi" w:hAnsi="Abadi" w:cs="Arial"/>
          <w:b/>
          <w:sz w:val="22"/>
          <w:szCs w:val="22"/>
          <w:lang w:eastAsia="ar-SA"/>
        </w:rPr>
        <w:t xml:space="preserve">Correct : </w:t>
      </w:r>
      <w:r w:rsidR="00A05AAD" w:rsidRPr="0030079B">
        <w:rPr>
          <w:rFonts w:ascii="Abadi" w:hAnsi="Abadi" w:cs="Arial"/>
          <w:b/>
          <w:sz w:val="22"/>
          <w:szCs w:val="22"/>
          <w:lang w:eastAsia="ar-SA"/>
        </w:rPr>
        <w:tab/>
      </w:r>
      <w:r w:rsidR="00A05AAD" w:rsidRPr="0030079B">
        <w:rPr>
          <w:rFonts w:ascii="Abadi" w:hAnsi="Abadi" w:cs="Arial"/>
          <w:b/>
          <w:sz w:val="22"/>
          <w:szCs w:val="22"/>
          <w:lang w:eastAsia="ar-SA"/>
        </w:rPr>
        <w:tab/>
      </w:r>
      <w:r w:rsidR="00A05AAD" w:rsidRPr="0030079B">
        <w:rPr>
          <w:rFonts w:ascii="Abadi" w:hAnsi="Abadi" w:cs="Arial"/>
          <w:b/>
          <w:sz w:val="22"/>
          <w:szCs w:val="22"/>
          <w:lang w:eastAsia="ar-SA"/>
        </w:rPr>
        <w:tab/>
      </w:r>
      <w:r w:rsidR="00A05AAD" w:rsidRPr="0030079B">
        <w:rPr>
          <w:rFonts w:ascii="Abadi" w:hAnsi="Abadi" w:cs="Arial"/>
          <w:b/>
          <w:sz w:val="22"/>
          <w:szCs w:val="22"/>
          <w:lang w:eastAsia="ar-SA"/>
        </w:rPr>
        <w:tab/>
      </w:r>
      <w:r w:rsidRPr="0030079B">
        <w:rPr>
          <w:rFonts w:ascii="Abadi" w:hAnsi="Abadi" w:cs="Arial"/>
          <w:b/>
          <w:sz w:val="22"/>
          <w:szCs w:val="22"/>
          <w:lang w:eastAsia="ar-SA"/>
        </w:rPr>
        <w:t>soit 2/5 des points</w:t>
      </w:r>
    </w:p>
    <w:p w14:paraId="6637A3C3" w14:textId="18ED4990" w:rsidR="00883EC6" w:rsidRPr="0030079B" w:rsidRDefault="00883EC6" w:rsidP="00883EC6">
      <w:pPr>
        <w:spacing w:line="360" w:lineRule="auto"/>
        <w:ind w:right="-1134" w:firstLine="708"/>
        <w:rPr>
          <w:rFonts w:ascii="Abadi" w:hAnsi="Abadi" w:cs="Arial"/>
          <w:b/>
          <w:sz w:val="22"/>
          <w:szCs w:val="22"/>
          <w:lang w:eastAsia="ar-SA"/>
        </w:rPr>
      </w:pPr>
      <w:r w:rsidRPr="0030079B">
        <w:rPr>
          <w:rFonts w:ascii="Abadi" w:hAnsi="Abadi" w:cs="Arial"/>
          <w:b/>
          <w:sz w:val="22"/>
          <w:szCs w:val="22"/>
          <w:lang w:eastAsia="ar-SA"/>
        </w:rPr>
        <w:t xml:space="preserve">Satisfaisant : </w:t>
      </w:r>
      <w:r w:rsidR="00A05AAD" w:rsidRPr="0030079B">
        <w:rPr>
          <w:rFonts w:ascii="Abadi" w:hAnsi="Abadi" w:cs="Arial"/>
          <w:b/>
          <w:sz w:val="22"/>
          <w:szCs w:val="22"/>
          <w:lang w:eastAsia="ar-SA"/>
        </w:rPr>
        <w:tab/>
      </w:r>
      <w:r w:rsidR="00A05AAD" w:rsidRPr="0030079B">
        <w:rPr>
          <w:rFonts w:ascii="Abadi" w:hAnsi="Abadi" w:cs="Arial"/>
          <w:b/>
          <w:sz w:val="22"/>
          <w:szCs w:val="22"/>
          <w:lang w:eastAsia="ar-SA"/>
        </w:rPr>
        <w:tab/>
      </w:r>
      <w:r w:rsidR="00A05AAD" w:rsidRPr="0030079B">
        <w:rPr>
          <w:rFonts w:ascii="Abadi" w:hAnsi="Abadi" w:cs="Arial"/>
          <w:b/>
          <w:sz w:val="22"/>
          <w:szCs w:val="22"/>
          <w:lang w:eastAsia="ar-SA"/>
        </w:rPr>
        <w:tab/>
      </w:r>
      <w:r w:rsidR="00A05AAD" w:rsidRPr="0030079B">
        <w:rPr>
          <w:rFonts w:ascii="Abadi" w:hAnsi="Abadi" w:cs="Arial"/>
          <w:b/>
          <w:sz w:val="22"/>
          <w:szCs w:val="22"/>
          <w:lang w:eastAsia="ar-SA"/>
        </w:rPr>
        <w:tab/>
      </w:r>
      <w:r w:rsidRPr="0030079B">
        <w:rPr>
          <w:rFonts w:ascii="Abadi" w:hAnsi="Abadi" w:cs="Arial"/>
          <w:b/>
          <w:sz w:val="22"/>
          <w:szCs w:val="22"/>
          <w:lang w:eastAsia="ar-SA"/>
        </w:rPr>
        <w:t>soit 3/5 des points</w:t>
      </w:r>
    </w:p>
    <w:p w14:paraId="7F9250CB" w14:textId="622BD5ED" w:rsidR="00883EC6" w:rsidRPr="0030079B" w:rsidRDefault="00883EC6" w:rsidP="00883EC6">
      <w:pPr>
        <w:spacing w:line="360" w:lineRule="auto"/>
        <w:ind w:right="-1134" w:firstLine="708"/>
        <w:rPr>
          <w:rFonts w:ascii="Abadi" w:hAnsi="Abadi" w:cs="Arial"/>
          <w:b/>
          <w:sz w:val="22"/>
          <w:szCs w:val="22"/>
          <w:lang w:eastAsia="ar-SA"/>
        </w:rPr>
      </w:pPr>
      <w:r w:rsidRPr="0030079B">
        <w:rPr>
          <w:rFonts w:ascii="Abadi" w:hAnsi="Abadi" w:cs="Arial"/>
          <w:b/>
          <w:sz w:val="22"/>
          <w:szCs w:val="22"/>
          <w:lang w:eastAsia="ar-SA"/>
        </w:rPr>
        <w:t xml:space="preserve">Très satisfaisant : </w:t>
      </w:r>
      <w:r w:rsidR="00A05AAD" w:rsidRPr="0030079B">
        <w:rPr>
          <w:rFonts w:ascii="Abadi" w:hAnsi="Abadi" w:cs="Arial"/>
          <w:b/>
          <w:sz w:val="22"/>
          <w:szCs w:val="22"/>
          <w:lang w:eastAsia="ar-SA"/>
        </w:rPr>
        <w:tab/>
      </w:r>
      <w:r w:rsidR="00A05AAD" w:rsidRPr="0030079B">
        <w:rPr>
          <w:rFonts w:ascii="Abadi" w:hAnsi="Abadi" w:cs="Arial"/>
          <w:b/>
          <w:sz w:val="22"/>
          <w:szCs w:val="22"/>
          <w:lang w:eastAsia="ar-SA"/>
        </w:rPr>
        <w:tab/>
      </w:r>
      <w:r w:rsidR="00A05AAD" w:rsidRPr="0030079B">
        <w:rPr>
          <w:rFonts w:ascii="Abadi" w:hAnsi="Abadi" w:cs="Arial"/>
          <w:b/>
          <w:sz w:val="22"/>
          <w:szCs w:val="22"/>
          <w:lang w:eastAsia="ar-SA"/>
        </w:rPr>
        <w:tab/>
      </w:r>
      <w:r w:rsidRPr="0030079B">
        <w:rPr>
          <w:rFonts w:ascii="Abadi" w:hAnsi="Abadi" w:cs="Arial"/>
          <w:b/>
          <w:sz w:val="22"/>
          <w:szCs w:val="22"/>
          <w:lang w:eastAsia="ar-SA"/>
        </w:rPr>
        <w:t>soit 4/5 des points</w:t>
      </w:r>
    </w:p>
    <w:p w14:paraId="2B327D99" w14:textId="17939D70" w:rsidR="00883EC6" w:rsidRPr="0030079B" w:rsidRDefault="00883EC6" w:rsidP="00883EC6">
      <w:pPr>
        <w:spacing w:line="360" w:lineRule="auto"/>
        <w:ind w:right="-1134" w:firstLine="708"/>
        <w:rPr>
          <w:rFonts w:ascii="Abadi" w:hAnsi="Abadi" w:cs="Arial"/>
          <w:b/>
          <w:sz w:val="22"/>
          <w:szCs w:val="22"/>
          <w:lang w:eastAsia="ar-SA"/>
        </w:rPr>
      </w:pPr>
      <w:r w:rsidRPr="0030079B">
        <w:rPr>
          <w:rFonts w:ascii="Abadi" w:hAnsi="Abadi" w:cs="Arial"/>
          <w:b/>
          <w:sz w:val="22"/>
          <w:szCs w:val="22"/>
          <w:lang w:eastAsia="ar-SA"/>
        </w:rPr>
        <w:t xml:space="preserve">Parfaitement adapté : </w:t>
      </w:r>
      <w:r w:rsidR="00A05AAD" w:rsidRPr="0030079B">
        <w:rPr>
          <w:rFonts w:ascii="Abadi" w:hAnsi="Abadi" w:cs="Arial"/>
          <w:b/>
          <w:sz w:val="22"/>
          <w:szCs w:val="22"/>
          <w:lang w:eastAsia="ar-SA"/>
        </w:rPr>
        <w:tab/>
      </w:r>
      <w:r w:rsidR="00A05AAD" w:rsidRPr="0030079B">
        <w:rPr>
          <w:rFonts w:ascii="Abadi" w:hAnsi="Abadi" w:cs="Arial"/>
          <w:b/>
          <w:sz w:val="22"/>
          <w:szCs w:val="22"/>
          <w:lang w:eastAsia="ar-SA"/>
        </w:rPr>
        <w:tab/>
      </w:r>
      <w:r w:rsidRPr="0030079B">
        <w:rPr>
          <w:rFonts w:ascii="Abadi" w:hAnsi="Abadi" w:cs="Arial"/>
          <w:b/>
          <w:sz w:val="22"/>
          <w:szCs w:val="22"/>
          <w:lang w:eastAsia="ar-SA"/>
        </w:rPr>
        <w:t>soit le total des points</w:t>
      </w:r>
    </w:p>
    <w:p w14:paraId="4B09282E" w14:textId="77777777" w:rsidR="00883EC6" w:rsidRPr="0030079B" w:rsidRDefault="00883EC6" w:rsidP="00883EC6">
      <w:pPr>
        <w:spacing w:line="360" w:lineRule="auto"/>
        <w:ind w:right="-1134"/>
        <w:rPr>
          <w:rFonts w:ascii="Abadi" w:hAnsi="Abadi" w:cs="Arial"/>
          <w:b/>
          <w:sz w:val="22"/>
          <w:szCs w:val="22"/>
          <w:lang w:eastAsia="ar-SA"/>
        </w:rPr>
      </w:pPr>
    </w:p>
    <w:p w14:paraId="39573F22" w14:textId="2AFE6AEF" w:rsidR="00883EC6" w:rsidRPr="00A22B44" w:rsidRDefault="00883EC6" w:rsidP="00883EC6">
      <w:pPr>
        <w:spacing w:line="360" w:lineRule="auto"/>
        <w:ind w:right="-1134"/>
        <w:jc w:val="both"/>
        <w:rPr>
          <w:rFonts w:ascii="Abadi" w:hAnsi="Abadi" w:cs="Arial"/>
          <w:sz w:val="22"/>
          <w:szCs w:val="22"/>
          <w:lang w:eastAsia="ar-SA"/>
        </w:rPr>
      </w:pPr>
      <w:r w:rsidRPr="0030079B">
        <w:rPr>
          <w:rFonts w:ascii="Abadi" w:hAnsi="Abadi" w:cs="Arial"/>
          <w:sz w:val="22"/>
          <w:szCs w:val="22"/>
          <w:lang w:eastAsia="ar-SA"/>
        </w:rPr>
        <w:t xml:space="preserve">Le cadre de réponse technique </w:t>
      </w:r>
      <w:r w:rsidRPr="0030079B">
        <w:rPr>
          <w:rFonts w:ascii="Abadi" w:hAnsi="Abadi" w:cs="Arial"/>
          <w:b/>
          <w:bCs/>
          <w:sz w:val="22"/>
          <w:szCs w:val="22"/>
          <w:lang w:eastAsia="ar-SA"/>
        </w:rPr>
        <w:t>sera rendu contractuel</w:t>
      </w:r>
      <w:r w:rsidRPr="0030079B">
        <w:rPr>
          <w:rFonts w:ascii="Abadi" w:hAnsi="Abadi" w:cs="Arial"/>
          <w:sz w:val="22"/>
          <w:szCs w:val="22"/>
          <w:lang w:eastAsia="ar-SA"/>
        </w:rPr>
        <w:t>, l’entreprise s’engage donc à respecter l’ensemble de ce qu’il y est écrit en le signant. Le présent fichier est en format Word modifiable et</w:t>
      </w:r>
      <w:r w:rsidRPr="0030079B">
        <w:rPr>
          <w:rFonts w:ascii="Abadi" w:hAnsi="Abadi" w:cs="Arial"/>
          <w:i/>
          <w:iCs/>
          <w:sz w:val="22"/>
          <w:szCs w:val="22"/>
          <w:lang w:eastAsia="ar-SA"/>
        </w:rPr>
        <w:t xml:space="preserve"> </w:t>
      </w:r>
      <w:r w:rsidRPr="0030079B">
        <w:rPr>
          <w:rFonts w:ascii="Abadi" w:hAnsi="Abadi" w:cs="Arial"/>
          <w:sz w:val="22"/>
          <w:szCs w:val="22"/>
          <w:lang w:eastAsia="ar-SA"/>
        </w:rPr>
        <w:t>la dimension des colonnes est à adapter selon la longueur de vos réponses aux questions d</w:t>
      </w:r>
      <w:r w:rsidR="00E57452" w:rsidRPr="0030079B">
        <w:rPr>
          <w:rFonts w:ascii="Abadi" w:hAnsi="Abadi" w:cs="Arial"/>
          <w:sz w:val="22"/>
          <w:szCs w:val="22"/>
          <w:lang w:eastAsia="ar-SA"/>
        </w:rPr>
        <w:t>e l’Acheteur</w:t>
      </w:r>
      <w:r w:rsidRPr="0030079B">
        <w:rPr>
          <w:rFonts w:ascii="Abadi" w:hAnsi="Abadi" w:cs="Arial"/>
          <w:sz w:val="22"/>
          <w:szCs w:val="22"/>
          <w:lang w:eastAsia="ar-SA"/>
        </w:rPr>
        <w:t xml:space="preserve">. Vous pouvez intégrer en faisant des copier / coller certaines informations émanant de vos documents d’entreprise </w:t>
      </w:r>
      <w:r w:rsidRPr="0030079B">
        <w:rPr>
          <w:rFonts w:ascii="Abadi" w:hAnsi="Abadi" w:cs="Arial"/>
          <w:b/>
          <w:sz w:val="22"/>
          <w:szCs w:val="22"/>
          <w:lang w:eastAsia="ar-SA"/>
        </w:rPr>
        <w:t>mais en aucun cas il n’est admis de renvoyer systématiquement vers un autre mémoire</w:t>
      </w:r>
      <w:r w:rsidRPr="0030079B">
        <w:rPr>
          <w:rFonts w:ascii="Abadi" w:hAnsi="Abadi" w:cs="Arial"/>
          <w:sz w:val="22"/>
          <w:szCs w:val="22"/>
          <w:lang w:eastAsia="ar-SA"/>
        </w:rPr>
        <w:t xml:space="preserve">. </w:t>
      </w:r>
      <w:r w:rsidRPr="00A22B44">
        <w:rPr>
          <w:rFonts w:ascii="Abadi" w:hAnsi="Abadi" w:cs="Arial"/>
          <w:b/>
          <w:bCs/>
          <w:sz w:val="22"/>
          <w:szCs w:val="22"/>
          <w:lang w:eastAsia="ar-SA"/>
        </w:rPr>
        <w:t xml:space="preserve">Vous pourrez en revanche joindre en annexe à la fin du cadre de réponse technique </w:t>
      </w:r>
      <w:r w:rsidR="00450A03" w:rsidRPr="00A22B44">
        <w:rPr>
          <w:rFonts w:ascii="Abadi" w:hAnsi="Abadi" w:cs="Arial"/>
          <w:b/>
          <w:bCs/>
          <w:sz w:val="22"/>
          <w:szCs w:val="22"/>
          <w:u w:val="single"/>
          <w:lang w:eastAsia="ar-SA"/>
        </w:rPr>
        <w:t>les fiches techniques du matériel proposé.</w:t>
      </w:r>
      <w:r w:rsidR="00450A03" w:rsidRPr="00A22B44">
        <w:rPr>
          <w:rFonts w:ascii="Abadi" w:hAnsi="Abadi" w:cs="Arial"/>
          <w:sz w:val="22"/>
          <w:szCs w:val="22"/>
          <w:lang w:eastAsia="ar-SA"/>
        </w:rPr>
        <w:t xml:space="preserve"> </w:t>
      </w:r>
    </w:p>
    <w:p w14:paraId="631DCDB2" w14:textId="77777777" w:rsidR="00883EC6" w:rsidRPr="0030079B" w:rsidRDefault="00883EC6" w:rsidP="00883EC6">
      <w:pPr>
        <w:spacing w:line="360" w:lineRule="auto"/>
        <w:ind w:left="15" w:right="-1134"/>
        <w:rPr>
          <w:rFonts w:ascii="Abadi" w:hAnsi="Abadi" w:cs="Arial"/>
          <w:b/>
          <w:bCs/>
          <w:i/>
          <w:iCs/>
          <w:sz w:val="22"/>
          <w:szCs w:val="22"/>
          <w:lang w:eastAsia="ar-SA"/>
        </w:rPr>
      </w:pPr>
    </w:p>
    <w:p w14:paraId="09691769" w14:textId="77777777" w:rsidR="00883EC6" w:rsidRPr="0030079B" w:rsidRDefault="00883EC6" w:rsidP="00883EC6">
      <w:pPr>
        <w:spacing w:line="360" w:lineRule="auto"/>
        <w:ind w:right="-1134"/>
        <w:rPr>
          <w:rFonts w:ascii="Abadi" w:hAnsi="Abadi" w:cs="Arial"/>
          <w:sz w:val="22"/>
          <w:szCs w:val="22"/>
          <w:u w:val="single"/>
          <w:lang w:eastAsia="ar-SA"/>
        </w:rPr>
      </w:pPr>
      <w:r w:rsidRPr="0030079B">
        <w:rPr>
          <w:rFonts w:ascii="Abadi" w:hAnsi="Abadi" w:cs="Arial"/>
          <w:sz w:val="22"/>
          <w:szCs w:val="22"/>
          <w:u w:val="single"/>
          <w:lang w:eastAsia="ar-SA"/>
        </w:rPr>
        <w:t>Par ailleurs le critère prix sera noté selon les modalités indiquées au sein du RC du présent marché.</w:t>
      </w:r>
    </w:p>
    <w:p w14:paraId="1FB3C048" w14:textId="77777777" w:rsidR="00883EC6" w:rsidRPr="0030079B" w:rsidRDefault="00883EC6" w:rsidP="00883EC6">
      <w:pPr>
        <w:tabs>
          <w:tab w:val="left" w:pos="720"/>
        </w:tabs>
        <w:spacing w:line="360" w:lineRule="auto"/>
        <w:ind w:right="-1134"/>
        <w:jc w:val="both"/>
        <w:rPr>
          <w:rFonts w:ascii="Abadi" w:hAnsi="Abadi" w:cs="Arial"/>
          <w:sz w:val="22"/>
          <w:szCs w:val="22"/>
          <w:lang w:eastAsia="ar-SA"/>
        </w:rPr>
      </w:pPr>
    </w:p>
    <w:p w14:paraId="4DE45948" w14:textId="77777777" w:rsidR="00883EC6" w:rsidRPr="0030079B" w:rsidRDefault="00883EC6" w:rsidP="00883EC6">
      <w:pPr>
        <w:spacing w:line="360" w:lineRule="auto"/>
        <w:ind w:right="-1134"/>
        <w:jc w:val="both"/>
        <w:rPr>
          <w:rFonts w:ascii="Abadi" w:hAnsi="Abadi" w:cs="Arial"/>
          <w:b/>
          <w:sz w:val="22"/>
          <w:szCs w:val="22"/>
          <w:lang w:eastAsia="ar-SA"/>
        </w:rPr>
      </w:pPr>
      <w:r w:rsidRPr="0030079B">
        <w:rPr>
          <w:rFonts w:ascii="Abadi" w:hAnsi="Abadi" w:cs="Arial"/>
          <w:b/>
          <w:sz w:val="22"/>
          <w:szCs w:val="22"/>
          <w:lang w:eastAsia="ar-SA"/>
        </w:rPr>
        <w:t>La somme des notes pondérées des divers critères permettra ainsi un classement qui déterminera l’offre économiquement la plus avantageuse. </w:t>
      </w:r>
    </w:p>
    <w:p w14:paraId="36EC6166" w14:textId="243B4D26" w:rsidR="007A11EF" w:rsidRPr="0030079B" w:rsidRDefault="007A11EF" w:rsidP="007A11EF">
      <w:pPr>
        <w:spacing w:line="232" w:lineRule="exact"/>
        <w:ind w:left="142"/>
        <w:jc w:val="both"/>
        <w:rPr>
          <w:rFonts w:ascii="Abadi" w:eastAsia="Trebuchet MS" w:hAnsi="Abadi" w:cs="Trebuchet MS"/>
          <w:b/>
          <w:color w:val="000000"/>
          <w:szCs w:val="24"/>
        </w:rPr>
      </w:pPr>
    </w:p>
    <w:p w14:paraId="120B62B4" w14:textId="59D65A32" w:rsidR="00883EC6" w:rsidRPr="0030079B" w:rsidRDefault="00883EC6" w:rsidP="007A11EF">
      <w:pPr>
        <w:spacing w:line="232" w:lineRule="exact"/>
        <w:ind w:left="142"/>
        <w:jc w:val="both"/>
        <w:rPr>
          <w:rFonts w:ascii="Abadi" w:eastAsia="Trebuchet MS" w:hAnsi="Abadi" w:cs="Trebuchet MS"/>
          <w:b/>
          <w:color w:val="000000"/>
          <w:szCs w:val="24"/>
        </w:rPr>
      </w:pPr>
    </w:p>
    <w:p w14:paraId="0F4F22F5" w14:textId="69FCCEF8" w:rsidR="00883EC6" w:rsidRPr="0030079B" w:rsidRDefault="00883EC6" w:rsidP="007A11EF">
      <w:pPr>
        <w:spacing w:line="232" w:lineRule="exact"/>
        <w:ind w:left="142"/>
        <w:jc w:val="both"/>
        <w:rPr>
          <w:rFonts w:ascii="Abadi" w:eastAsia="Trebuchet MS" w:hAnsi="Abadi" w:cs="Trebuchet MS"/>
          <w:b/>
          <w:color w:val="000000"/>
          <w:szCs w:val="24"/>
        </w:rPr>
      </w:pPr>
    </w:p>
    <w:p w14:paraId="229CE240" w14:textId="77A08923" w:rsidR="00883EC6" w:rsidRPr="0030079B" w:rsidRDefault="00883EC6" w:rsidP="007A11EF">
      <w:pPr>
        <w:spacing w:line="232" w:lineRule="exact"/>
        <w:ind w:left="142"/>
        <w:jc w:val="both"/>
        <w:rPr>
          <w:rFonts w:ascii="Abadi" w:eastAsia="Trebuchet MS" w:hAnsi="Abadi" w:cs="Trebuchet MS"/>
          <w:b/>
          <w:color w:val="000000"/>
          <w:szCs w:val="24"/>
        </w:rPr>
      </w:pPr>
    </w:p>
    <w:p w14:paraId="7E17F634" w14:textId="77777777" w:rsidR="00883EC6" w:rsidRPr="0030079B" w:rsidRDefault="00883EC6" w:rsidP="007A11EF">
      <w:pPr>
        <w:spacing w:line="232" w:lineRule="exact"/>
        <w:ind w:left="142"/>
        <w:jc w:val="both"/>
        <w:rPr>
          <w:rFonts w:ascii="Abadi" w:eastAsia="Trebuchet MS" w:hAnsi="Abadi" w:cs="Trebuchet MS"/>
          <w:b/>
          <w:color w:val="000000"/>
          <w:sz w:val="22"/>
          <w:szCs w:val="22"/>
        </w:rPr>
      </w:pPr>
    </w:p>
    <w:p w14:paraId="25614CCA" w14:textId="77777777" w:rsidR="007A11EF" w:rsidRPr="0030079B" w:rsidRDefault="007A11EF" w:rsidP="007A11EF">
      <w:pPr>
        <w:spacing w:line="232" w:lineRule="exact"/>
        <w:ind w:left="142"/>
        <w:jc w:val="both"/>
        <w:rPr>
          <w:rFonts w:ascii="Abadi" w:hAnsi="Abadi" w:cs="Arial Narrow"/>
          <w:bCs/>
          <w:color w:val="4472C4"/>
          <w:szCs w:val="24"/>
        </w:rPr>
      </w:pPr>
    </w:p>
    <w:tbl>
      <w:tblPr>
        <w:tblW w:w="10349" w:type="dxa"/>
        <w:tblInd w:w="-426" w:type="dxa"/>
        <w:tblLayout w:type="fixed"/>
        <w:tblCellMar>
          <w:left w:w="0" w:type="dxa"/>
          <w:right w:w="0" w:type="dxa"/>
        </w:tblCellMar>
        <w:tblLook w:val="0000" w:firstRow="0" w:lastRow="0" w:firstColumn="0" w:lastColumn="0" w:noHBand="0" w:noVBand="0"/>
      </w:tblPr>
      <w:tblGrid>
        <w:gridCol w:w="4537"/>
        <w:gridCol w:w="5812"/>
      </w:tblGrid>
      <w:tr w:rsidR="00634759" w:rsidRPr="0030079B" w14:paraId="20BA1F5F" w14:textId="77777777" w:rsidTr="007C2529">
        <w:trPr>
          <w:trHeight w:val="340"/>
        </w:trPr>
        <w:tc>
          <w:tcPr>
            <w:tcW w:w="4537" w:type="dxa"/>
            <w:tcBorders>
              <w:top w:val="single" w:sz="4" w:space="0" w:color="auto"/>
              <w:bottom w:val="single" w:sz="4" w:space="0" w:color="auto"/>
            </w:tcBorders>
            <w:shd w:val="clear" w:color="auto" w:fill="365F91" w:themeFill="accent1" w:themeFillShade="BF"/>
            <w:vAlign w:val="center"/>
          </w:tcPr>
          <w:p w14:paraId="20CBA6D8" w14:textId="77777777" w:rsidR="00634759" w:rsidRPr="0030079B" w:rsidRDefault="00634759" w:rsidP="002507FF">
            <w:pPr>
              <w:pStyle w:val="Listepuces1"/>
              <w:tabs>
                <w:tab w:val="clear" w:pos="720"/>
              </w:tabs>
              <w:snapToGrid w:val="0"/>
              <w:ind w:left="0" w:firstLine="0"/>
              <w:jc w:val="center"/>
              <w:rPr>
                <w:rFonts w:ascii="Abadi" w:hAnsi="Abadi" w:cs="Arial"/>
                <w:b/>
                <w:bCs/>
                <w:iCs/>
                <w:color w:val="FFFFFF"/>
                <w:sz w:val="28"/>
                <w:szCs w:val="28"/>
              </w:rPr>
            </w:pPr>
            <w:r w:rsidRPr="0030079B">
              <w:rPr>
                <w:rFonts w:ascii="Abadi" w:hAnsi="Abadi"/>
                <w:b/>
                <w:bCs/>
                <w:iCs/>
                <w:color w:val="FFFFFF"/>
                <w:sz w:val="22"/>
                <w:szCs w:val="22"/>
              </w:rPr>
              <w:t>CRITÈRE / QUESTIONS</w:t>
            </w:r>
          </w:p>
        </w:tc>
        <w:tc>
          <w:tcPr>
            <w:tcW w:w="5812" w:type="dxa"/>
            <w:tcBorders>
              <w:top w:val="single" w:sz="4" w:space="0" w:color="auto"/>
              <w:bottom w:val="single" w:sz="4" w:space="0" w:color="auto"/>
            </w:tcBorders>
            <w:shd w:val="clear" w:color="auto" w:fill="365F91" w:themeFill="accent1" w:themeFillShade="BF"/>
            <w:vAlign w:val="center"/>
          </w:tcPr>
          <w:p w14:paraId="3FCC6E8E" w14:textId="77777777" w:rsidR="00634759" w:rsidRPr="0030079B" w:rsidRDefault="00634759" w:rsidP="002507FF">
            <w:pPr>
              <w:pStyle w:val="Listepuces1"/>
              <w:tabs>
                <w:tab w:val="clear" w:pos="720"/>
              </w:tabs>
              <w:snapToGrid w:val="0"/>
              <w:ind w:left="0" w:firstLine="0"/>
              <w:jc w:val="center"/>
              <w:rPr>
                <w:rFonts w:ascii="Abadi" w:hAnsi="Abadi"/>
                <w:color w:val="FFFFFF"/>
                <w:sz w:val="22"/>
                <w:szCs w:val="22"/>
              </w:rPr>
            </w:pPr>
            <w:r w:rsidRPr="0030079B">
              <w:rPr>
                <w:rFonts w:ascii="Abadi" w:hAnsi="Abadi"/>
                <w:b/>
                <w:bCs/>
                <w:iCs/>
                <w:color w:val="FFFFFF"/>
                <w:sz w:val="22"/>
                <w:szCs w:val="22"/>
              </w:rPr>
              <w:t>RÉPONSES DU CANDIDAT</w:t>
            </w:r>
          </w:p>
        </w:tc>
      </w:tr>
      <w:tr w:rsidR="00DA3975" w:rsidRPr="0030079B" w14:paraId="248D0E39" w14:textId="77777777" w:rsidTr="007C2529">
        <w:tc>
          <w:tcPr>
            <w:tcW w:w="10349" w:type="dxa"/>
            <w:gridSpan w:val="2"/>
            <w:tcBorders>
              <w:top w:val="single" w:sz="4" w:space="0" w:color="auto"/>
              <w:left w:val="single" w:sz="4" w:space="0" w:color="auto"/>
              <w:bottom w:val="single" w:sz="4" w:space="0" w:color="auto"/>
              <w:right w:val="single" w:sz="4" w:space="0" w:color="auto"/>
            </w:tcBorders>
          </w:tcPr>
          <w:p w14:paraId="1F523490" w14:textId="4E30B5D0" w:rsidR="00DA3975" w:rsidRPr="00A22B44" w:rsidRDefault="0021110D" w:rsidP="00DA3975">
            <w:pPr>
              <w:pStyle w:val="Listepuces1"/>
              <w:tabs>
                <w:tab w:val="clear" w:pos="720"/>
              </w:tabs>
              <w:snapToGrid w:val="0"/>
              <w:ind w:left="0" w:firstLine="0"/>
              <w:rPr>
                <w:rFonts w:ascii="Abadi" w:hAnsi="Abadi" w:cs="Arial"/>
                <w:b/>
                <w:bCs/>
                <w:iCs/>
                <w:color w:val="1F497D" w:themeColor="text2"/>
                <w:sz w:val="28"/>
                <w:szCs w:val="28"/>
              </w:rPr>
            </w:pPr>
            <w:r w:rsidRPr="00A22B44">
              <w:rPr>
                <w:rFonts w:ascii="Abadi" w:hAnsi="Abadi" w:cs="Arial"/>
                <w:b/>
                <w:bCs/>
                <w:iCs/>
                <w:color w:val="1F497D" w:themeColor="text2"/>
                <w:sz w:val="28"/>
                <w:szCs w:val="28"/>
              </w:rPr>
              <w:t xml:space="preserve">2.1 </w:t>
            </w:r>
            <w:r w:rsidR="00A05AAD" w:rsidRPr="00A22B44">
              <w:rPr>
                <w:rFonts w:ascii="Abadi" w:hAnsi="Abadi" w:cs="Arial"/>
                <w:b/>
                <w:bCs/>
                <w:iCs/>
                <w:color w:val="1F497D" w:themeColor="text2"/>
                <w:sz w:val="28"/>
                <w:szCs w:val="28"/>
              </w:rPr>
              <w:t>Qualité du matériel proposé</w:t>
            </w:r>
          </w:p>
          <w:p w14:paraId="2FB742DE" w14:textId="4202CBB5" w:rsidR="00DA3975" w:rsidRPr="0030079B" w:rsidRDefault="00DA3975" w:rsidP="000D74E4">
            <w:pPr>
              <w:pStyle w:val="Listepuces1"/>
              <w:tabs>
                <w:tab w:val="clear" w:pos="720"/>
              </w:tabs>
              <w:snapToGrid w:val="0"/>
              <w:ind w:left="0" w:firstLine="0"/>
              <w:rPr>
                <w:rFonts w:ascii="Abadi" w:hAnsi="Abadi"/>
                <w:sz w:val="22"/>
                <w:szCs w:val="22"/>
              </w:rPr>
            </w:pPr>
            <w:r w:rsidRPr="00A22B44">
              <w:rPr>
                <w:rFonts w:ascii="Abadi" w:hAnsi="Abadi" w:cs="Arial"/>
                <w:b/>
                <w:bCs/>
                <w:iCs/>
                <w:color w:val="1F497D" w:themeColor="text2"/>
                <w:sz w:val="28"/>
                <w:szCs w:val="28"/>
              </w:rPr>
              <w:t>(</w:t>
            </w:r>
            <w:r w:rsidR="00A05AAD" w:rsidRPr="00A22B44">
              <w:rPr>
                <w:rFonts w:ascii="Abadi" w:hAnsi="Abadi" w:cs="Arial"/>
                <w:b/>
                <w:bCs/>
                <w:iCs/>
                <w:color w:val="1F497D" w:themeColor="text2"/>
                <w:sz w:val="28"/>
                <w:szCs w:val="28"/>
              </w:rPr>
              <w:t>2</w:t>
            </w:r>
            <w:r w:rsidR="000D74E4" w:rsidRPr="00A22B44">
              <w:rPr>
                <w:rFonts w:ascii="Abadi" w:hAnsi="Abadi" w:cs="Arial"/>
                <w:b/>
                <w:bCs/>
                <w:iCs/>
                <w:color w:val="1F497D" w:themeColor="text2"/>
                <w:sz w:val="28"/>
                <w:szCs w:val="28"/>
              </w:rPr>
              <w:t>0</w:t>
            </w:r>
            <w:r w:rsidRPr="00A22B44">
              <w:rPr>
                <w:rFonts w:ascii="Abadi" w:hAnsi="Abadi" w:cs="Arial"/>
                <w:b/>
                <w:bCs/>
                <w:iCs/>
                <w:color w:val="1F497D" w:themeColor="text2"/>
                <w:sz w:val="28"/>
                <w:szCs w:val="28"/>
              </w:rPr>
              <w:t xml:space="preserve"> points)</w:t>
            </w:r>
          </w:p>
        </w:tc>
      </w:tr>
      <w:tr w:rsidR="00FF1699" w:rsidRPr="0030079B" w14:paraId="18DB0307" w14:textId="77777777" w:rsidTr="00A22B44">
        <w:trPr>
          <w:trHeight w:val="4016"/>
        </w:trPr>
        <w:tc>
          <w:tcPr>
            <w:tcW w:w="453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485DE17" w14:textId="1B9FCC9E" w:rsidR="00890FF7" w:rsidRPr="0030079B" w:rsidRDefault="00C370BB" w:rsidP="002507FF">
            <w:pPr>
              <w:rPr>
                <w:rFonts w:ascii="Abadi" w:hAnsi="Abadi"/>
                <w:sz w:val="22"/>
                <w:szCs w:val="22"/>
              </w:rPr>
            </w:pPr>
            <w:r w:rsidRPr="0030079B">
              <w:rPr>
                <w:rFonts w:ascii="Abadi" w:hAnsi="Abadi"/>
                <w:sz w:val="22"/>
                <w:szCs w:val="22"/>
              </w:rPr>
              <w:t>Fiches techniques du matériel proposé</w:t>
            </w:r>
          </w:p>
          <w:p w14:paraId="5C797861" w14:textId="65714638" w:rsidR="00FE6E66" w:rsidRPr="0030079B" w:rsidRDefault="00FE6E66" w:rsidP="002507FF">
            <w:pPr>
              <w:rPr>
                <w:rFonts w:ascii="Abadi" w:hAnsi="Abadi"/>
                <w:sz w:val="22"/>
                <w:szCs w:val="22"/>
              </w:rPr>
            </w:pPr>
            <w:r w:rsidRPr="0030079B">
              <w:rPr>
                <w:rFonts w:ascii="Abadi" w:hAnsi="Abadi"/>
                <w:sz w:val="22"/>
                <w:szCs w:val="22"/>
              </w:rPr>
              <w:t>Fiches de sécurité du matériel proposé</w:t>
            </w:r>
          </w:p>
          <w:p w14:paraId="3FF7792B" w14:textId="13F03B38" w:rsidR="00A05AAD" w:rsidRPr="0030079B" w:rsidRDefault="00A05AAD" w:rsidP="002507FF">
            <w:pPr>
              <w:rPr>
                <w:rFonts w:ascii="Abadi" w:hAnsi="Abadi"/>
                <w:color w:val="FF0000"/>
                <w:sz w:val="22"/>
                <w:szCs w:val="22"/>
              </w:rPr>
            </w:pPr>
          </w:p>
          <w:p w14:paraId="021C97FB" w14:textId="27133716" w:rsidR="00A05AAD" w:rsidRPr="0030079B" w:rsidRDefault="003D3DCC" w:rsidP="002507FF">
            <w:pPr>
              <w:rPr>
                <w:rFonts w:ascii="Abadi" w:hAnsi="Abadi"/>
                <w:sz w:val="22"/>
                <w:szCs w:val="22"/>
              </w:rPr>
            </w:pPr>
            <w:r w:rsidRPr="0030079B">
              <w:rPr>
                <w:rFonts w:ascii="Abadi" w:hAnsi="Abadi"/>
                <w:sz w:val="22"/>
                <w:szCs w:val="22"/>
              </w:rPr>
              <w:t>Pour les structures type tentes et chapiteaux : indication de leur vétusté (année d’acquisition) et photos du matériel proposé</w:t>
            </w:r>
          </w:p>
          <w:p w14:paraId="27350AF4" w14:textId="38F202D1" w:rsidR="003D3DCC" w:rsidRPr="0030079B" w:rsidRDefault="003D3DCC" w:rsidP="002507FF">
            <w:pPr>
              <w:rPr>
                <w:rFonts w:ascii="Abadi" w:hAnsi="Abadi"/>
                <w:sz w:val="22"/>
                <w:szCs w:val="22"/>
              </w:rPr>
            </w:pPr>
          </w:p>
          <w:p w14:paraId="3762CD0A" w14:textId="4F643892" w:rsidR="003D3DCC" w:rsidRPr="0030079B" w:rsidRDefault="003D3DCC" w:rsidP="002507FF">
            <w:pPr>
              <w:rPr>
                <w:rFonts w:ascii="Abadi" w:hAnsi="Abadi"/>
                <w:sz w:val="22"/>
                <w:szCs w:val="22"/>
              </w:rPr>
            </w:pPr>
            <w:r w:rsidRPr="0030079B">
              <w:rPr>
                <w:rFonts w:ascii="Abadi" w:hAnsi="Abadi"/>
                <w:sz w:val="22"/>
                <w:szCs w:val="22"/>
              </w:rPr>
              <w:t>Pour les planchers proposés : préciser leur état et qualité</w:t>
            </w:r>
          </w:p>
          <w:p w14:paraId="636E2AB8" w14:textId="1469C324" w:rsidR="00A05AAD" w:rsidRPr="0030079B" w:rsidRDefault="00A05AAD" w:rsidP="002507FF">
            <w:pPr>
              <w:rPr>
                <w:rFonts w:ascii="Abadi" w:hAnsi="Abadi"/>
                <w:color w:val="FF0000"/>
                <w:sz w:val="22"/>
                <w:szCs w:val="22"/>
              </w:rPr>
            </w:pPr>
          </w:p>
          <w:p w14:paraId="397E091B" w14:textId="77777777" w:rsidR="00A05AAD" w:rsidRPr="0030079B" w:rsidRDefault="00A05AAD" w:rsidP="002507FF">
            <w:pPr>
              <w:rPr>
                <w:rFonts w:ascii="Abadi" w:hAnsi="Abadi"/>
                <w:color w:val="FF0000"/>
                <w:sz w:val="22"/>
                <w:szCs w:val="22"/>
              </w:rPr>
            </w:pPr>
          </w:p>
          <w:p w14:paraId="2EA5EE4D" w14:textId="63CD57B4" w:rsidR="00FF1699" w:rsidRPr="0030079B" w:rsidRDefault="00A05AAD" w:rsidP="002507FF">
            <w:pPr>
              <w:rPr>
                <w:rFonts w:ascii="Abadi" w:hAnsi="Abadi"/>
                <w:color w:val="C00000"/>
                <w:sz w:val="22"/>
                <w:szCs w:val="22"/>
              </w:rPr>
            </w:pPr>
            <w:r w:rsidRPr="0030079B">
              <w:rPr>
                <w:rFonts w:ascii="Abadi" w:hAnsi="Abadi"/>
                <w:color w:val="C00000"/>
                <w:sz w:val="22"/>
                <w:szCs w:val="22"/>
              </w:rPr>
              <w:t>20</w:t>
            </w:r>
            <w:r w:rsidR="00FF1699" w:rsidRPr="0030079B">
              <w:rPr>
                <w:rFonts w:ascii="Abadi" w:hAnsi="Abadi"/>
                <w:color w:val="C00000"/>
                <w:sz w:val="22"/>
                <w:szCs w:val="22"/>
              </w:rPr>
              <w:t xml:space="preserve"> pts</w:t>
            </w:r>
          </w:p>
        </w:tc>
        <w:tc>
          <w:tcPr>
            <w:tcW w:w="5812" w:type="dxa"/>
            <w:tcBorders>
              <w:top w:val="single" w:sz="4" w:space="0" w:color="auto"/>
              <w:left w:val="single" w:sz="4" w:space="0" w:color="auto"/>
              <w:bottom w:val="single" w:sz="4" w:space="0" w:color="auto"/>
              <w:right w:val="single" w:sz="4" w:space="0" w:color="auto"/>
            </w:tcBorders>
          </w:tcPr>
          <w:p w14:paraId="63F3BE5E" w14:textId="77777777" w:rsidR="00634759" w:rsidRPr="0030079B" w:rsidRDefault="00634759" w:rsidP="00A22B44">
            <w:pPr>
              <w:pStyle w:val="Corpsdetexte"/>
              <w:snapToGrid w:val="0"/>
              <w:rPr>
                <w:rFonts w:ascii="Abadi" w:hAnsi="Abadi"/>
                <w:color w:val="FF0000"/>
                <w:sz w:val="22"/>
                <w:szCs w:val="22"/>
              </w:rPr>
            </w:pPr>
          </w:p>
        </w:tc>
      </w:tr>
      <w:tr w:rsidR="00883EC6" w:rsidRPr="0030079B" w14:paraId="1873560D" w14:textId="77777777" w:rsidTr="007C2529">
        <w:tc>
          <w:tcPr>
            <w:tcW w:w="10349" w:type="dxa"/>
            <w:gridSpan w:val="2"/>
            <w:tcBorders>
              <w:top w:val="single" w:sz="4" w:space="0" w:color="auto"/>
              <w:left w:val="single" w:sz="4" w:space="0" w:color="auto"/>
              <w:bottom w:val="single" w:sz="4" w:space="0" w:color="auto"/>
              <w:right w:val="single" w:sz="4" w:space="0" w:color="auto"/>
            </w:tcBorders>
          </w:tcPr>
          <w:p w14:paraId="6A22063C" w14:textId="09775261" w:rsidR="00883EC6" w:rsidRPr="00A22B44" w:rsidRDefault="0021110D" w:rsidP="002507FF">
            <w:pPr>
              <w:pStyle w:val="Listepuces1"/>
              <w:tabs>
                <w:tab w:val="clear" w:pos="720"/>
              </w:tabs>
              <w:snapToGrid w:val="0"/>
              <w:ind w:left="0" w:firstLine="0"/>
              <w:rPr>
                <w:rFonts w:ascii="Abadi" w:hAnsi="Abadi" w:cs="Arial"/>
                <w:b/>
                <w:bCs/>
                <w:iCs/>
                <w:color w:val="1F497D" w:themeColor="text2"/>
                <w:sz w:val="28"/>
                <w:szCs w:val="28"/>
              </w:rPr>
            </w:pPr>
            <w:r w:rsidRPr="00A22B44">
              <w:rPr>
                <w:rFonts w:ascii="Abadi" w:hAnsi="Abadi" w:cs="Arial"/>
                <w:b/>
                <w:bCs/>
                <w:iCs/>
                <w:color w:val="1F497D" w:themeColor="text2"/>
                <w:sz w:val="28"/>
                <w:szCs w:val="28"/>
              </w:rPr>
              <w:t xml:space="preserve">2.2 </w:t>
            </w:r>
            <w:r w:rsidR="00A05AAD" w:rsidRPr="00A22B44">
              <w:rPr>
                <w:rFonts w:ascii="Abadi" w:hAnsi="Abadi" w:cs="Arial"/>
                <w:b/>
                <w:bCs/>
                <w:iCs/>
                <w:color w:val="1F497D" w:themeColor="text2"/>
                <w:sz w:val="28"/>
                <w:szCs w:val="28"/>
              </w:rPr>
              <w:t>Méthodologie d’intervention et moyens humains</w:t>
            </w:r>
          </w:p>
          <w:p w14:paraId="193B7139" w14:textId="33090DD6" w:rsidR="00883EC6" w:rsidRPr="0030079B" w:rsidRDefault="00883EC6" w:rsidP="00883EC6">
            <w:pPr>
              <w:rPr>
                <w:rFonts w:ascii="Abadi" w:hAnsi="Abadi"/>
                <w:lang w:eastAsia="ar-SA"/>
              </w:rPr>
            </w:pPr>
            <w:r w:rsidRPr="00A22B44">
              <w:rPr>
                <w:rFonts w:ascii="Abadi" w:hAnsi="Abadi" w:cs="Arial"/>
                <w:b/>
                <w:bCs/>
                <w:iCs/>
                <w:color w:val="1F497D" w:themeColor="text2"/>
                <w:sz w:val="28"/>
                <w:szCs w:val="28"/>
                <w:lang w:eastAsia="ar-SA"/>
              </w:rPr>
              <w:t>(1</w:t>
            </w:r>
            <w:r w:rsidR="00A05AAD" w:rsidRPr="00A22B44">
              <w:rPr>
                <w:rFonts w:ascii="Abadi" w:hAnsi="Abadi" w:cs="Arial"/>
                <w:b/>
                <w:bCs/>
                <w:iCs/>
                <w:color w:val="1F497D" w:themeColor="text2"/>
                <w:sz w:val="28"/>
                <w:szCs w:val="28"/>
                <w:lang w:eastAsia="ar-SA"/>
              </w:rPr>
              <w:t>5</w:t>
            </w:r>
            <w:r w:rsidRPr="00A22B44">
              <w:rPr>
                <w:rFonts w:ascii="Abadi" w:hAnsi="Abadi" w:cs="Arial"/>
                <w:b/>
                <w:bCs/>
                <w:iCs/>
                <w:color w:val="1F497D" w:themeColor="text2"/>
                <w:sz w:val="28"/>
                <w:szCs w:val="28"/>
                <w:lang w:eastAsia="ar-SA"/>
              </w:rPr>
              <w:t xml:space="preserve"> points)</w:t>
            </w:r>
          </w:p>
        </w:tc>
      </w:tr>
      <w:tr w:rsidR="00450A03" w:rsidRPr="0030079B" w14:paraId="5AB7D850" w14:textId="77777777" w:rsidTr="007C2529">
        <w:tc>
          <w:tcPr>
            <w:tcW w:w="453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2D7D675" w14:textId="075D2AEC" w:rsidR="00450A03" w:rsidRPr="0030079B" w:rsidRDefault="00C370BB" w:rsidP="00450A03">
            <w:pPr>
              <w:rPr>
                <w:rFonts w:ascii="Abadi" w:hAnsi="Abadi"/>
                <w:sz w:val="22"/>
                <w:szCs w:val="22"/>
              </w:rPr>
            </w:pPr>
            <w:r w:rsidRPr="0030079B">
              <w:rPr>
                <w:rFonts w:ascii="Abadi" w:hAnsi="Abadi"/>
                <w:sz w:val="22"/>
                <w:szCs w:val="22"/>
              </w:rPr>
              <w:t>Délais de livraison, d’installation et de désinstallation du matériel</w:t>
            </w:r>
          </w:p>
          <w:p w14:paraId="6466410A" w14:textId="41D9F799" w:rsidR="00C370BB" w:rsidRPr="0030079B" w:rsidRDefault="00C370BB" w:rsidP="00450A03">
            <w:pPr>
              <w:rPr>
                <w:rFonts w:ascii="Abadi" w:hAnsi="Abadi"/>
                <w:sz w:val="22"/>
                <w:szCs w:val="22"/>
              </w:rPr>
            </w:pPr>
          </w:p>
          <w:p w14:paraId="61FC6FB0" w14:textId="148B5C8C" w:rsidR="00C370BB" w:rsidRPr="0030079B" w:rsidRDefault="00C370BB" w:rsidP="00450A03">
            <w:pPr>
              <w:rPr>
                <w:rFonts w:ascii="Abadi" w:hAnsi="Abadi"/>
                <w:sz w:val="22"/>
                <w:szCs w:val="22"/>
              </w:rPr>
            </w:pPr>
            <w:r w:rsidRPr="0030079B">
              <w:rPr>
                <w:rFonts w:ascii="Abadi" w:hAnsi="Abadi"/>
                <w:sz w:val="22"/>
                <w:szCs w:val="22"/>
              </w:rPr>
              <w:t xml:space="preserve">SAV : modalités d’intervention en cas de panne/dysfonctionnement et délais d’intervention </w:t>
            </w:r>
          </w:p>
          <w:p w14:paraId="3C3D0C58" w14:textId="0D0F715A" w:rsidR="00C370BB" w:rsidRPr="0030079B" w:rsidRDefault="00C370BB" w:rsidP="00450A03">
            <w:pPr>
              <w:rPr>
                <w:rFonts w:ascii="Abadi" w:hAnsi="Abadi"/>
                <w:sz w:val="22"/>
                <w:szCs w:val="22"/>
              </w:rPr>
            </w:pPr>
          </w:p>
          <w:p w14:paraId="247C33F5" w14:textId="4EE841F6" w:rsidR="00C370BB" w:rsidRPr="0030079B" w:rsidRDefault="00C370BB" w:rsidP="00450A03">
            <w:pPr>
              <w:rPr>
                <w:rFonts w:ascii="Abadi" w:hAnsi="Abadi"/>
                <w:sz w:val="22"/>
                <w:szCs w:val="22"/>
              </w:rPr>
            </w:pPr>
            <w:r w:rsidRPr="0030079B">
              <w:rPr>
                <w:rFonts w:ascii="Abadi" w:hAnsi="Abadi"/>
                <w:sz w:val="22"/>
                <w:szCs w:val="22"/>
              </w:rPr>
              <w:t>Assistance technique</w:t>
            </w:r>
          </w:p>
          <w:p w14:paraId="1584DD66" w14:textId="252E4B14" w:rsidR="00C370BB" w:rsidRPr="0030079B" w:rsidRDefault="00C370BB" w:rsidP="00450A03">
            <w:pPr>
              <w:rPr>
                <w:rFonts w:ascii="Abadi" w:hAnsi="Abadi"/>
                <w:sz w:val="22"/>
                <w:szCs w:val="22"/>
              </w:rPr>
            </w:pPr>
          </w:p>
          <w:p w14:paraId="7C02FA81" w14:textId="1C4459BB" w:rsidR="00C370BB" w:rsidRPr="0030079B" w:rsidRDefault="00C370BB" w:rsidP="00450A03">
            <w:pPr>
              <w:rPr>
                <w:rFonts w:ascii="Abadi" w:hAnsi="Abadi"/>
                <w:sz w:val="22"/>
                <w:szCs w:val="22"/>
              </w:rPr>
            </w:pPr>
            <w:r w:rsidRPr="0030079B">
              <w:rPr>
                <w:rFonts w:ascii="Abadi" w:hAnsi="Abadi"/>
                <w:sz w:val="22"/>
                <w:szCs w:val="22"/>
              </w:rPr>
              <w:t>Interlocuteur unique dédié au suivi des prestations</w:t>
            </w:r>
          </w:p>
          <w:p w14:paraId="0533250B" w14:textId="1620BCC3" w:rsidR="00C370BB" w:rsidRPr="0030079B" w:rsidRDefault="00C370BB" w:rsidP="00450A03">
            <w:pPr>
              <w:rPr>
                <w:rFonts w:ascii="Abadi" w:hAnsi="Abadi"/>
                <w:sz w:val="22"/>
                <w:szCs w:val="22"/>
              </w:rPr>
            </w:pPr>
          </w:p>
          <w:p w14:paraId="00F64D4D" w14:textId="21F0BF58" w:rsidR="00C370BB" w:rsidRPr="0030079B" w:rsidRDefault="00C370BB" w:rsidP="00450A03">
            <w:pPr>
              <w:rPr>
                <w:rFonts w:ascii="Abadi" w:hAnsi="Abadi"/>
                <w:sz w:val="22"/>
                <w:szCs w:val="22"/>
              </w:rPr>
            </w:pPr>
            <w:r w:rsidRPr="0030079B">
              <w:rPr>
                <w:rFonts w:ascii="Abadi" w:hAnsi="Abadi"/>
                <w:sz w:val="22"/>
                <w:szCs w:val="22"/>
              </w:rPr>
              <w:t>Organisation de l’équipe proposée pour l’exécution des prestations avec indication du profil de chaque membre</w:t>
            </w:r>
          </w:p>
          <w:p w14:paraId="5166B728" w14:textId="6C8D6C05" w:rsidR="00C370BB" w:rsidRPr="0030079B" w:rsidRDefault="00C370BB" w:rsidP="00450A03">
            <w:pPr>
              <w:rPr>
                <w:rFonts w:ascii="Abadi" w:hAnsi="Abadi"/>
                <w:sz w:val="22"/>
                <w:szCs w:val="22"/>
              </w:rPr>
            </w:pPr>
          </w:p>
          <w:p w14:paraId="0875EAA4" w14:textId="2CA9115F" w:rsidR="00C370BB" w:rsidRPr="0030079B" w:rsidRDefault="00C370BB" w:rsidP="00450A03">
            <w:pPr>
              <w:rPr>
                <w:rFonts w:ascii="Abadi" w:hAnsi="Abadi"/>
                <w:sz w:val="22"/>
                <w:szCs w:val="22"/>
              </w:rPr>
            </w:pPr>
            <w:r w:rsidRPr="0030079B">
              <w:rPr>
                <w:rFonts w:ascii="Abadi" w:hAnsi="Abadi"/>
                <w:sz w:val="22"/>
                <w:szCs w:val="22"/>
              </w:rPr>
              <w:t>Modalités de communication avec l’Acheteur</w:t>
            </w:r>
          </w:p>
          <w:p w14:paraId="7D4B0777" w14:textId="77777777" w:rsidR="00450A03" w:rsidRPr="0030079B" w:rsidRDefault="00450A03" w:rsidP="00450A03">
            <w:pPr>
              <w:rPr>
                <w:rFonts w:ascii="Abadi" w:hAnsi="Abadi"/>
                <w:color w:val="C00000"/>
                <w:sz w:val="22"/>
                <w:szCs w:val="22"/>
              </w:rPr>
            </w:pPr>
          </w:p>
          <w:p w14:paraId="1AB38828" w14:textId="1581428B" w:rsidR="00450A03" w:rsidRPr="0030079B" w:rsidRDefault="00450A03" w:rsidP="00450A03">
            <w:pPr>
              <w:rPr>
                <w:rFonts w:ascii="Abadi" w:hAnsi="Abadi"/>
                <w:color w:val="C00000"/>
                <w:sz w:val="22"/>
                <w:szCs w:val="22"/>
              </w:rPr>
            </w:pPr>
            <w:r w:rsidRPr="0030079B">
              <w:rPr>
                <w:rFonts w:ascii="Abadi" w:hAnsi="Abadi"/>
                <w:color w:val="C00000"/>
                <w:sz w:val="22"/>
                <w:szCs w:val="22"/>
              </w:rPr>
              <w:t>1</w:t>
            </w:r>
            <w:r w:rsidR="00A05AAD" w:rsidRPr="0030079B">
              <w:rPr>
                <w:rFonts w:ascii="Abadi" w:hAnsi="Abadi"/>
                <w:color w:val="C00000"/>
                <w:sz w:val="22"/>
                <w:szCs w:val="22"/>
              </w:rPr>
              <w:t>5</w:t>
            </w:r>
            <w:r w:rsidRPr="0030079B">
              <w:rPr>
                <w:rFonts w:ascii="Abadi" w:hAnsi="Abadi"/>
                <w:color w:val="C00000"/>
                <w:sz w:val="22"/>
                <w:szCs w:val="22"/>
              </w:rPr>
              <w:t xml:space="preserve"> pts</w:t>
            </w:r>
          </w:p>
          <w:p w14:paraId="7572B8FD" w14:textId="77777777" w:rsidR="00450A03" w:rsidRPr="0030079B" w:rsidRDefault="00450A03" w:rsidP="002507FF">
            <w:pPr>
              <w:pStyle w:val="Listepuces1"/>
              <w:tabs>
                <w:tab w:val="clear" w:pos="720"/>
              </w:tabs>
              <w:snapToGrid w:val="0"/>
              <w:ind w:left="0" w:firstLine="0"/>
              <w:rPr>
                <w:rFonts w:ascii="Abadi" w:hAnsi="Abadi" w:cs="Arial"/>
                <w:b/>
                <w:bCs/>
                <w:iCs/>
                <w:color w:val="C00000"/>
                <w:sz w:val="28"/>
                <w:szCs w:val="28"/>
              </w:rPr>
            </w:pPr>
          </w:p>
        </w:tc>
        <w:tc>
          <w:tcPr>
            <w:tcW w:w="5812" w:type="dxa"/>
            <w:tcBorders>
              <w:top w:val="single" w:sz="4" w:space="0" w:color="auto"/>
              <w:left w:val="single" w:sz="4" w:space="0" w:color="auto"/>
              <w:bottom w:val="single" w:sz="4" w:space="0" w:color="auto"/>
              <w:right w:val="single" w:sz="4" w:space="0" w:color="auto"/>
            </w:tcBorders>
          </w:tcPr>
          <w:p w14:paraId="22CFD8D4" w14:textId="77777777" w:rsidR="00450A03" w:rsidRPr="0030079B" w:rsidRDefault="00450A03" w:rsidP="00450A03">
            <w:pPr>
              <w:pStyle w:val="Corpsdetexte"/>
              <w:snapToGrid w:val="0"/>
              <w:rPr>
                <w:rFonts w:ascii="Abadi" w:hAnsi="Abadi"/>
                <w:sz w:val="22"/>
                <w:szCs w:val="22"/>
              </w:rPr>
            </w:pPr>
            <w:r w:rsidRPr="0030079B">
              <w:rPr>
                <w:rFonts w:ascii="Abadi" w:hAnsi="Abadi"/>
                <w:sz w:val="22"/>
                <w:szCs w:val="22"/>
              </w:rPr>
              <w:t>Nombre de personnes, qualifications et expériences :</w:t>
            </w:r>
          </w:p>
          <w:p w14:paraId="51EF0C4D" w14:textId="1DAC48D4" w:rsidR="00450A03" w:rsidRPr="0030079B" w:rsidRDefault="00450A03" w:rsidP="002507FF">
            <w:pPr>
              <w:pStyle w:val="Listepuces1"/>
              <w:tabs>
                <w:tab w:val="clear" w:pos="720"/>
              </w:tabs>
              <w:snapToGrid w:val="0"/>
              <w:ind w:left="0" w:firstLine="0"/>
              <w:rPr>
                <w:rFonts w:ascii="Abadi" w:hAnsi="Abadi" w:cs="Arial"/>
                <w:b/>
                <w:bCs/>
                <w:iCs/>
                <w:color w:val="C00000"/>
                <w:sz w:val="28"/>
                <w:szCs w:val="28"/>
              </w:rPr>
            </w:pPr>
          </w:p>
        </w:tc>
      </w:tr>
      <w:tr w:rsidR="00FF1699" w:rsidRPr="0030079B" w14:paraId="3C0734D3" w14:textId="77777777" w:rsidTr="007C2529">
        <w:tc>
          <w:tcPr>
            <w:tcW w:w="10349" w:type="dxa"/>
            <w:gridSpan w:val="2"/>
            <w:tcBorders>
              <w:top w:val="single" w:sz="4" w:space="0" w:color="auto"/>
              <w:left w:val="single" w:sz="4" w:space="0" w:color="auto"/>
              <w:bottom w:val="single" w:sz="4" w:space="0" w:color="auto"/>
              <w:right w:val="single" w:sz="4" w:space="0" w:color="auto"/>
            </w:tcBorders>
          </w:tcPr>
          <w:p w14:paraId="250FE615" w14:textId="6186BD2A" w:rsidR="00FF1699" w:rsidRPr="00A22B44" w:rsidRDefault="0021110D" w:rsidP="002507FF">
            <w:pPr>
              <w:pStyle w:val="Listepuces1"/>
              <w:tabs>
                <w:tab w:val="clear" w:pos="720"/>
              </w:tabs>
              <w:snapToGrid w:val="0"/>
              <w:ind w:left="0" w:firstLine="0"/>
              <w:rPr>
                <w:rFonts w:ascii="Abadi" w:hAnsi="Abadi" w:cs="Arial"/>
                <w:b/>
                <w:bCs/>
                <w:iCs/>
                <w:color w:val="1F497D" w:themeColor="text2"/>
                <w:sz w:val="28"/>
                <w:szCs w:val="28"/>
              </w:rPr>
            </w:pPr>
            <w:r w:rsidRPr="00A22B44">
              <w:rPr>
                <w:rFonts w:ascii="Abadi" w:hAnsi="Abadi" w:cs="Arial"/>
                <w:b/>
                <w:bCs/>
                <w:iCs/>
                <w:color w:val="1F497D" w:themeColor="text2"/>
                <w:sz w:val="28"/>
                <w:szCs w:val="28"/>
              </w:rPr>
              <w:t xml:space="preserve">2.3 </w:t>
            </w:r>
            <w:r w:rsidR="00A05AAD" w:rsidRPr="00A22B44">
              <w:rPr>
                <w:rFonts w:ascii="Abadi" w:hAnsi="Abadi" w:cs="Arial"/>
                <w:b/>
                <w:bCs/>
                <w:iCs/>
                <w:color w:val="1F497D" w:themeColor="text2"/>
                <w:sz w:val="28"/>
                <w:szCs w:val="28"/>
              </w:rPr>
              <w:t>Performances en matière de développement durable</w:t>
            </w:r>
          </w:p>
          <w:p w14:paraId="6DFA727E" w14:textId="0913EE19" w:rsidR="00FF1699" w:rsidRPr="0030079B" w:rsidRDefault="00FF1699" w:rsidP="000D74E4">
            <w:pPr>
              <w:pStyle w:val="Listepuces1"/>
              <w:tabs>
                <w:tab w:val="clear" w:pos="720"/>
              </w:tabs>
              <w:snapToGrid w:val="0"/>
              <w:ind w:left="0" w:firstLine="0"/>
              <w:rPr>
                <w:rFonts w:ascii="Abadi" w:hAnsi="Abadi"/>
                <w:sz w:val="22"/>
                <w:szCs w:val="22"/>
              </w:rPr>
            </w:pPr>
            <w:r w:rsidRPr="00A22B44">
              <w:rPr>
                <w:rFonts w:ascii="Abadi" w:hAnsi="Abadi" w:cs="Arial"/>
                <w:b/>
                <w:bCs/>
                <w:iCs/>
                <w:color w:val="1F497D" w:themeColor="text2"/>
                <w:sz w:val="28"/>
                <w:szCs w:val="28"/>
              </w:rPr>
              <w:t>(5 points)</w:t>
            </w:r>
          </w:p>
        </w:tc>
      </w:tr>
      <w:tr w:rsidR="00FF1699" w:rsidRPr="0030079B" w14:paraId="2E0AD130" w14:textId="77777777" w:rsidTr="007C2529">
        <w:trPr>
          <w:trHeight w:val="850"/>
        </w:trPr>
        <w:tc>
          <w:tcPr>
            <w:tcW w:w="453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67DC8D6" w14:textId="58995D34" w:rsidR="00FF1699" w:rsidRPr="0030079B" w:rsidRDefault="00C370BB" w:rsidP="002507FF">
            <w:pPr>
              <w:rPr>
                <w:rFonts w:ascii="Abadi" w:hAnsi="Abadi"/>
                <w:sz w:val="22"/>
                <w:szCs w:val="22"/>
              </w:rPr>
            </w:pPr>
            <w:r w:rsidRPr="0030079B">
              <w:rPr>
                <w:rFonts w:ascii="Abadi" w:hAnsi="Abadi"/>
                <w:sz w:val="22"/>
                <w:szCs w:val="22"/>
              </w:rPr>
              <w:t>- Modalités de traitement des déchets, de valorisation et/ou réutilisation des matériaux, optimisation des consommations d’eau et d’énergie, choix des matériaux et matériels mis en place, présentation d’actions RSE type « zéro gaspillage » ou autre</w:t>
            </w:r>
          </w:p>
          <w:p w14:paraId="0E99852F" w14:textId="77777777" w:rsidR="00C370BB" w:rsidRPr="0030079B" w:rsidRDefault="00C370BB" w:rsidP="002507FF">
            <w:pPr>
              <w:rPr>
                <w:rFonts w:ascii="Abadi" w:hAnsi="Abadi"/>
                <w:color w:val="C00000"/>
                <w:sz w:val="22"/>
                <w:szCs w:val="22"/>
              </w:rPr>
            </w:pPr>
          </w:p>
          <w:p w14:paraId="028E9622" w14:textId="458C71CA" w:rsidR="00D71444" w:rsidRPr="0030079B" w:rsidRDefault="000D74E4" w:rsidP="002507FF">
            <w:pPr>
              <w:rPr>
                <w:rFonts w:ascii="Abadi" w:hAnsi="Abadi"/>
                <w:color w:val="C00000"/>
                <w:sz w:val="22"/>
                <w:szCs w:val="22"/>
              </w:rPr>
            </w:pPr>
            <w:r w:rsidRPr="0030079B">
              <w:rPr>
                <w:rFonts w:ascii="Abadi" w:hAnsi="Abadi"/>
                <w:color w:val="C00000"/>
                <w:sz w:val="22"/>
                <w:szCs w:val="22"/>
              </w:rPr>
              <w:t>5 pts</w:t>
            </w:r>
          </w:p>
          <w:p w14:paraId="33224868" w14:textId="77777777" w:rsidR="00FF1699" w:rsidRPr="0030079B" w:rsidRDefault="00FF1699" w:rsidP="002507FF">
            <w:pPr>
              <w:rPr>
                <w:rFonts w:ascii="Abadi" w:hAnsi="Abadi"/>
                <w:sz w:val="22"/>
                <w:szCs w:val="22"/>
              </w:rPr>
            </w:pPr>
          </w:p>
        </w:tc>
        <w:tc>
          <w:tcPr>
            <w:tcW w:w="5812" w:type="dxa"/>
            <w:tcBorders>
              <w:top w:val="single" w:sz="4" w:space="0" w:color="auto"/>
              <w:left w:val="single" w:sz="4" w:space="0" w:color="auto"/>
              <w:bottom w:val="single" w:sz="4" w:space="0" w:color="auto"/>
              <w:right w:val="single" w:sz="4" w:space="0" w:color="auto"/>
            </w:tcBorders>
          </w:tcPr>
          <w:p w14:paraId="45407E26" w14:textId="0DD811FC" w:rsidR="008E5A6F" w:rsidRPr="0030079B" w:rsidRDefault="008E5A6F" w:rsidP="008E5A6F">
            <w:pPr>
              <w:rPr>
                <w:rFonts w:ascii="Abadi" w:hAnsi="Abadi"/>
                <w:sz w:val="22"/>
                <w:szCs w:val="22"/>
              </w:rPr>
            </w:pPr>
            <w:r w:rsidRPr="0030079B">
              <w:rPr>
                <w:rFonts w:ascii="Abadi" w:hAnsi="Abadi"/>
                <w:sz w:val="22"/>
                <w:szCs w:val="22"/>
              </w:rPr>
              <w:t>(</w:t>
            </w:r>
            <w:r w:rsidR="00450A03" w:rsidRPr="0030079B">
              <w:rPr>
                <w:rFonts w:ascii="Abadi" w:hAnsi="Abadi"/>
                <w:sz w:val="22"/>
                <w:szCs w:val="22"/>
              </w:rPr>
              <w:t>F</w:t>
            </w:r>
            <w:r w:rsidRPr="0030079B">
              <w:rPr>
                <w:rFonts w:ascii="Abadi" w:hAnsi="Abadi"/>
                <w:sz w:val="22"/>
                <w:szCs w:val="22"/>
              </w:rPr>
              <w:t xml:space="preserve">ournir la documentation technique </w:t>
            </w:r>
            <w:r w:rsidR="00450A03" w:rsidRPr="0030079B">
              <w:rPr>
                <w:rFonts w:ascii="Abadi" w:hAnsi="Abadi"/>
                <w:sz w:val="22"/>
                <w:szCs w:val="22"/>
              </w:rPr>
              <w:t>en annexe</w:t>
            </w:r>
            <w:r w:rsidRPr="0030079B">
              <w:rPr>
                <w:rFonts w:ascii="Abadi" w:hAnsi="Abadi"/>
                <w:sz w:val="22"/>
                <w:szCs w:val="22"/>
              </w:rPr>
              <w:t>)</w:t>
            </w:r>
          </w:p>
          <w:p w14:paraId="56344368" w14:textId="77777777" w:rsidR="00FF1699" w:rsidRPr="0030079B" w:rsidRDefault="00FF1699" w:rsidP="002507FF">
            <w:pPr>
              <w:pStyle w:val="Corpsdetexte"/>
              <w:snapToGrid w:val="0"/>
              <w:rPr>
                <w:rFonts w:ascii="Abadi" w:hAnsi="Abadi"/>
                <w:sz w:val="22"/>
                <w:szCs w:val="22"/>
              </w:rPr>
            </w:pPr>
          </w:p>
        </w:tc>
      </w:tr>
    </w:tbl>
    <w:p w14:paraId="29C8DDF2" w14:textId="77777777" w:rsidR="00A22B44" w:rsidRDefault="00A22B44" w:rsidP="00A22B44">
      <w:pPr>
        <w:keepNext/>
        <w:keepLines/>
        <w:rPr>
          <w:rFonts w:ascii="Abadi" w:hAnsi="Abadi"/>
          <w:color w:val="808080"/>
          <w:sz w:val="22"/>
        </w:rPr>
      </w:pPr>
    </w:p>
    <w:p w14:paraId="51D2C40B" w14:textId="1DB7A886" w:rsidR="00A22B44" w:rsidRPr="00A22B44" w:rsidRDefault="00A22B44" w:rsidP="00A22B44">
      <w:pPr>
        <w:keepNext/>
        <w:keepLines/>
        <w:rPr>
          <w:rFonts w:ascii="Abadi" w:hAnsi="Abadi"/>
          <w:color w:val="808080"/>
          <w:sz w:val="20"/>
          <w:szCs w:val="18"/>
        </w:rPr>
      </w:pPr>
      <w:r w:rsidRPr="00A22B44">
        <w:rPr>
          <w:rFonts w:ascii="Abadi" w:hAnsi="Abadi"/>
          <w:color w:val="808080"/>
          <w:sz w:val="20"/>
          <w:szCs w:val="18"/>
        </w:rPr>
        <w:t xml:space="preserve">Le Candidat </w:t>
      </w:r>
    </w:p>
    <w:p w14:paraId="7A44954C" w14:textId="356A808F" w:rsidR="00A22B44" w:rsidRPr="00A22B44" w:rsidRDefault="00A22B44" w:rsidP="00A22B44">
      <w:pPr>
        <w:keepNext/>
        <w:keepLines/>
        <w:rPr>
          <w:rFonts w:ascii="Abadi" w:hAnsi="Abadi"/>
          <w:color w:val="808080"/>
          <w:sz w:val="20"/>
          <w:szCs w:val="18"/>
        </w:rPr>
      </w:pPr>
      <w:r w:rsidRPr="00A22B44">
        <w:rPr>
          <w:rFonts w:ascii="Abadi" w:hAnsi="Abadi"/>
          <w:color w:val="808080"/>
          <w:sz w:val="20"/>
          <w:szCs w:val="18"/>
        </w:rPr>
        <w:t>Signature</w:t>
      </w:r>
    </w:p>
    <w:p w14:paraId="31941F94" w14:textId="34208736" w:rsidR="00C63DB6" w:rsidRPr="0030079B" w:rsidRDefault="00C63DB6">
      <w:pPr>
        <w:rPr>
          <w:rFonts w:ascii="Abadi" w:hAnsi="Abadi"/>
        </w:rPr>
      </w:pPr>
    </w:p>
    <w:sectPr w:rsidR="00C63DB6" w:rsidRPr="0030079B" w:rsidSect="007A11EF">
      <w:headerReference w:type="even" r:id="rId8"/>
      <w:headerReference w:type="default" r:id="rId9"/>
      <w:footerReference w:type="even" r:id="rId10"/>
      <w:footerReference w:type="default" r:id="rId11"/>
      <w:headerReference w:type="first" r:id="rId12"/>
      <w:footerReference w:type="first" r:id="rId13"/>
      <w:pgSz w:w="11906" w:h="16838"/>
      <w:pgMar w:top="623" w:right="2125" w:bottom="624" w:left="992"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BAC47" w14:textId="77777777" w:rsidR="00C63DB6" w:rsidRDefault="009F240F">
      <w:r>
        <w:separator/>
      </w:r>
    </w:p>
  </w:endnote>
  <w:endnote w:type="continuationSeparator" w:id="0">
    <w:p w14:paraId="4F6B2C0B" w14:textId="77777777" w:rsidR="00C63DB6" w:rsidRDefault="009F2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w Cen MT">
    <w:panose1 w:val="020B0602020104020603"/>
    <w:charset w:val="00"/>
    <w:family w:val="swiss"/>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Abadi">
    <w:charset w:val="00"/>
    <w:family w:val="swiss"/>
    <w:pitch w:val="variable"/>
    <w:sig w:usb0="80000003" w:usb1="00000000" w:usb2="00000000" w:usb3="00000000" w:csb0="00000093"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9D6F7" w14:textId="77777777" w:rsidR="00C63DB6" w:rsidRPr="00634759" w:rsidRDefault="00C63DB6" w:rsidP="0063475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46A5F" w14:textId="77777777" w:rsidR="00C63DB6" w:rsidRDefault="009F240F">
    <w:pPr>
      <w:pStyle w:val="Pieddepage"/>
      <w:tabs>
        <w:tab w:val="clear" w:pos="4536"/>
        <w:tab w:val="clear" w:pos="9072"/>
        <w:tab w:val="left" w:pos="1560"/>
        <w:tab w:val="left" w:pos="7938"/>
      </w:tabs>
      <w:ind w:right="-29"/>
      <w:jc w:val="both"/>
    </w:pPr>
    <w:r>
      <w:rPr>
        <w:rFonts w:ascii="Arial" w:hAnsi="Arial" w:cs="Arial"/>
        <w:sz w:val="16"/>
      </w:rPr>
      <w:tab/>
    </w:r>
    <w:r>
      <w:rPr>
        <w:rFonts w:ascii="Arial" w:hAnsi="Arial" w:cs="Arial"/>
        <w:sz w:val="16"/>
      </w:rPr>
      <w:tab/>
    </w:r>
    <w:r>
      <w:rPr>
        <w:rFonts w:ascii="Arial" w:hAnsi="Arial" w:cs="Arial"/>
        <w:sz w:val="16"/>
      </w:rPr>
      <w:tab/>
    </w:r>
    <w:r>
      <w:rPr>
        <w:rFonts w:ascii="Arial" w:hAnsi="Arial" w:cs="Arial"/>
        <w:sz w:val="16"/>
      </w:rPr>
      <w:tab/>
    </w:r>
  </w:p>
  <w:p w14:paraId="78D1C5D4" w14:textId="77777777" w:rsidR="00C63DB6" w:rsidRDefault="00C63DB6">
    <w:pPr>
      <w:pStyle w:val="Pieddepage"/>
      <w:tabs>
        <w:tab w:val="clear" w:pos="4536"/>
        <w:tab w:val="clear" w:pos="9072"/>
        <w:tab w:val="left" w:pos="1560"/>
        <w:tab w:val="left" w:pos="7938"/>
      </w:tabs>
      <w:ind w:right="-2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9973" w14:textId="77777777" w:rsidR="00C63DB6" w:rsidRDefault="00C63DB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6E8BD" w14:textId="77777777" w:rsidR="00C63DB6" w:rsidRDefault="009F240F">
      <w:r>
        <w:separator/>
      </w:r>
    </w:p>
  </w:footnote>
  <w:footnote w:type="continuationSeparator" w:id="0">
    <w:p w14:paraId="57A70945" w14:textId="77777777" w:rsidR="00C63DB6" w:rsidRDefault="009F2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63BD8" w14:textId="77777777" w:rsidR="00C63DB6" w:rsidRDefault="00C63DB6">
    <w:pPr>
      <w:pStyle w:val="En-tte"/>
      <w:tabs>
        <w:tab w:val="clear" w:pos="4536"/>
        <w:tab w:val="clear" w:pos="9072"/>
        <w:tab w:val="right" w:pos="15593"/>
      </w:tabs>
      <w:rPr>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1E894" w14:textId="77777777" w:rsidR="00C63DB6" w:rsidRDefault="00C63DB6">
    <w:pPr>
      <w:pStyle w:val="En-tte"/>
      <w:tabs>
        <w:tab w:val="clear" w:pos="4536"/>
        <w:tab w:val="clear" w:pos="9072"/>
        <w:tab w:val="right" w:pos="15593"/>
      </w:tabs>
      <w:rPr>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070FC" w14:textId="77777777" w:rsidR="00C63DB6" w:rsidRDefault="00C63DB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decimal"/>
      <w:pStyle w:val="Titre2"/>
      <w:lvlText w:val="%2"/>
      <w:lvlJc w:val="left"/>
      <w:pPr>
        <w:tabs>
          <w:tab w:val="num" w:pos="720"/>
        </w:tabs>
        <w:ind w:left="386" w:hanging="386"/>
      </w:pPr>
    </w:lvl>
    <w:lvl w:ilvl="2">
      <w:start w:val="1"/>
      <w:numFmt w:val="decimal"/>
      <w:pStyle w:val="Titre3"/>
      <w:lvlText w:val="........%2.%3"/>
      <w:lvlJc w:val="left"/>
      <w:pPr>
        <w:tabs>
          <w:tab w:val="num" w:pos="720"/>
        </w:tabs>
        <w:ind w:left="720" w:hanging="720"/>
      </w:pPr>
    </w:lvl>
    <w:lvl w:ilvl="3">
      <w:start w:val="1"/>
      <w:numFmt w:val="decimal"/>
      <w:pStyle w:val="Titre4"/>
      <w:lvlText w:val="........%2.%3.%4"/>
      <w:lvlJc w:val="left"/>
      <w:pPr>
        <w:tabs>
          <w:tab w:val="num" w:pos="864"/>
        </w:tabs>
        <w:ind w:left="864" w:hanging="864"/>
      </w:pPr>
    </w:lvl>
    <w:lvl w:ilvl="4">
      <w:start w:val="1"/>
      <w:numFmt w:val="decimal"/>
      <w:pStyle w:val="Titre5"/>
      <w:lvlText w:val="........%2.%3.%4.%5"/>
      <w:lvlJc w:val="left"/>
      <w:pPr>
        <w:tabs>
          <w:tab w:val="num" w:pos="1008"/>
        </w:tabs>
        <w:ind w:left="1008" w:hanging="1008"/>
      </w:pPr>
    </w:lvl>
    <w:lvl w:ilvl="5">
      <w:start w:val="1"/>
      <w:numFmt w:val="decimal"/>
      <w:pStyle w:val="Titre6"/>
      <w:lvlText w:val="........%2.%3.%4.%5.%6"/>
      <w:lvlJc w:val="left"/>
      <w:pPr>
        <w:tabs>
          <w:tab w:val="num" w:pos="1152"/>
        </w:tabs>
        <w:ind w:left="1152" w:hanging="1152"/>
      </w:pPr>
    </w:lvl>
    <w:lvl w:ilvl="6">
      <w:start w:val="1"/>
      <w:numFmt w:val="decimal"/>
      <w:pStyle w:val="Titre7"/>
      <w:lvlText w:val="........%2.%3.%4.%5.%6.%7"/>
      <w:lvlJc w:val="left"/>
      <w:pPr>
        <w:tabs>
          <w:tab w:val="num" w:pos="1296"/>
        </w:tabs>
        <w:ind w:left="1296" w:hanging="1296"/>
      </w:pPr>
    </w:lvl>
    <w:lvl w:ilvl="7">
      <w:start w:val="1"/>
      <w:numFmt w:val="decimal"/>
      <w:pStyle w:val="Titre8"/>
      <w:lvlText w:val="........%2.%3.%4.%5.%6.%7.%8"/>
      <w:lvlJc w:val="left"/>
      <w:pPr>
        <w:tabs>
          <w:tab w:val="num" w:pos="1440"/>
        </w:tabs>
        <w:ind w:left="1440" w:hanging="1440"/>
      </w:pPr>
    </w:lvl>
    <w:lvl w:ilvl="8">
      <w:start w:val="1"/>
      <w:numFmt w:val="decimal"/>
      <w:pStyle w:val="Titre9"/>
      <w:lvlText w:val="........%2.%3.%4.%5.%6.%7.%8.%9"/>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bullet"/>
      <w:pStyle w:val="tiret"/>
      <w:lvlText w:val="-"/>
      <w:lvlJc w:val="left"/>
      <w:pPr>
        <w:tabs>
          <w:tab w:val="num" w:pos="360"/>
        </w:tabs>
        <w:ind w:left="360" w:hanging="360"/>
      </w:pPr>
      <w:rPr>
        <w:rFonts w:ascii="Times New Roman" w:hAnsi="Times New Roman" w:cs="Times New Roman"/>
      </w:rPr>
    </w:lvl>
  </w:abstractNum>
  <w:abstractNum w:abstractNumId="2" w15:restartNumberingAfterBreak="0">
    <w:nsid w:val="048D56BF"/>
    <w:multiLevelType w:val="hybridMultilevel"/>
    <w:tmpl w:val="59465C46"/>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3" w15:restartNumberingAfterBreak="0">
    <w:nsid w:val="23733CC7"/>
    <w:multiLevelType w:val="hybridMultilevel"/>
    <w:tmpl w:val="DC18116E"/>
    <w:lvl w:ilvl="0" w:tplc="695EBE0C">
      <w:start w:val="1"/>
      <w:numFmt w:val="bullet"/>
      <w:lvlText w:val=""/>
      <w:lvlJc w:val="left"/>
      <w:pPr>
        <w:ind w:left="760" w:hanging="360"/>
      </w:pPr>
      <w:rPr>
        <w:rFonts w:ascii="Wingdings" w:hAnsi="Wingdings" w:hint="default"/>
      </w:rPr>
    </w:lvl>
    <w:lvl w:ilvl="1" w:tplc="040C0003" w:tentative="1">
      <w:start w:val="1"/>
      <w:numFmt w:val="bullet"/>
      <w:lvlText w:val="o"/>
      <w:lvlJc w:val="left"/>
      <w:pPr>
        <w:ind w:left="1480" w:hanging="360"/>
      </w:pPr>
      <w:rPr>
        <w:rFonts w:ascii="Courier New" w:hAnsi="Courier New" w:cs="Courier New" w:hint="default"/>
      </w:rPr>
    </w:lvl>
    <w:lvl w:ilvl="2" w:tplc="040C0005" w:tentative="1">
      <w:start w:val="1"/>
      <w:numFmt w:val="bullet"/>
      <w:lvlText w:val=""/>
      <w:lvlJc w:val="left"/>
      <w:pPr>
        <w:ind w:left="2200" w:hanging="360"/>
      </w:pPr>
      <w:rPr>
        <w:rFonts w:ascii="Wingdings" w:hAnsi="Wingdings" w:hint="default"/>
      </w:rPr>
    </w:lvl>
    <w:lvl w:ilvl="3" w:tplc="040C0001" w:tentative="1">
      <w:start w:val="1"/>
      <w:numFmt w:val="bullet"/>
      <w:lvlText w:val=""/>
      <w:lvlJc w:val="left"/>
      <w:pPr>
        <w:ind w:left="2920" w:hanging="360"/>
      </w:pPr>
      <w:rPr>
        <w:rFonts w:ascii="Symbol" w:hAnsi="Symbol" w:hint="default"/>
      </w:rPr>
    </w:lvl>
    <w:lvl w:ilvl="4" w:tplc="040C0003" w:tentative="1">
      <w:start w:val="1"/>
      <w:numFmt w:val="bullet"/>
      <w:lvlText w:val="o"/>
      <w:lvlJc w:val="left"/>
      <w:pPr>
        <w:ind w:left="3640" w:hanging="360"/>
      </w:pPr>
      <w:rPr>
        <w:rFonts w:ascii="Courier New" w:hAnsi="Courier New" w:cs="Courier New" w:hint="default"/>
      </w:rPr>
    </w:lvl>
    <w:lvl w:ilvl="5" w:tplc="040C0005" w:tentative="1">
      <w:start w:val="1"/>
      <w:numFmt w:val="bullet"/>
      <w:lvlText w:val=""/>
      <w:lvlJc w:val="left"/>
      <w:pPr>
        <w:ind w:left="4360" w:hanging="360"/>
      </w:pPr>
      <w:rPr>
        <w:rFonts w:ascii="Wingdings" w:hAnsi="Wingdings" w:hint="default"/>
      </w:rPr>
    </w:lvl>
    <w:lvl w:ilvl="6" w:tplc="040C0001" w:tentative="1">
      <w:start w:val="1"/>
      <w:numFmt w:val="bullet"/>
      <w:lvlText w:val=""/>
      <w:lvlJc w:val="left"/>
      <w:pPr>
        <w:ind w:left="5080" w:hanging="360"/>
      </w:pPr>
      <w:rPr>
        <w:rFonts w:ascii="Symbol" w:hAnsi="Symbol" w:hint="default"/>
      </w:rPr>
    </w:lvl>
    <w:lvl w:ilvl="7" w:tplc="040C0003" w:tentative="1">
      <w:start w:val="1"/>
      <w:numFmt w:val="bullet"/>
      <w:lvlText w:val="o"/>
      <w:lvlJc w:val="left"/>
      <w:pPr>
        <w:ind w:left="5800" w:hanging="360"/>
      </w:pPr>
      <w:rPr>
        <w:rFonts w:ascii="Courier New" w:hAnsi="Courier New" w:cs="Courier New" w:hint="default"/>
      </w:rPr>
    </w:lvl>
    <w:lvl w:ilvl="8" w:tplc="040C0005" w:tentative="1">
      <w:start w:val="1"/>
      <w:numFmt w:val="bullet"/>
      <w:lvlText w:val=""/>
      <w:lvlJc w:val="left"/>
      <w:pPr>
        <w:ind w:left="6520" w:hanging="360"/>
      </w:pPr>
      <w:rPr>
        <w:rFonts w:ascii="Wingdings" w:hAnsi="Wingdings" w:hint="default"/>
      </w:rPr>
    </w:lvl>
  </w:abstractNum>
  <w:abstractNum w:abstractNumId="4" w15:restartNumberingAfterBreak="0">
    <w:nsid w:val="2BB03A69"/>
    <w:multiLevelType w:val="hybridMultilevel"/>
    <w:tmpl w:val="08D2A026"/>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5" w15:restartNumberingAfterBreak="0">
    <w:nsid w:val="4FDE41A5"/>
    <w:multiLevelType w:val="hybridMultilevel"/>
    <w:tmpl w:val="7CE021BA"/>
    <w:lvl w:ilvl="0" w:tplc="2A58C162">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4234CF0"/>
    <w:multiLevelType w:val="hybridMultilevel"/>
    <w:tmpl w:val="37A07FE6"/>
    <w:lvl w:ilvl="0" w:tplc="BFEAFE2A">
      <w:start w:val="5"/>
      <w:numFmt w:val="bullet"/>
      <w:lvlText w:val="-"/>
      <w:lvlJc w:val="left"/>
      <w:pPr>
        <w:ind w:left="720" w:hanging="360"/>
      </w:pPr>
      <w:rPr>
        <w:rFonts w:ascii="Trebuchet MS" w:eastAsia="Times New Roman" w:hAnsi="Trebuchet M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96162207">
    <w:abstractNumId w:val="0"/>
  </w:num>
  <w:num w:numId="2" w16cid:durableId="173694669">
    <w:abstractNumId w:val="1"/>
  </w:num>
  <w:num w:numId="3" w16cid:durableId="1956670281">
    <w:abstractNumId w:val="5"/>
  </w:num>
  <w:num w:numId="4" w16cid:durableId="1672178993">
    <w:abstractNumId w:val="3"/>
  </w:num>
  <w:num w:numId="5" w16cid:durableId="480124331">
    <w:abstractNumId w:val="6"/>
  </w:num>
  <w:num w:numId="6" w16cid:durableId="851722452">
    <w:abstractNumId w:val="4"/>
  </w:num>
  <w:num w:numId="7" w16cid:durableId="5627899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colormenu v:ext="edit" fillcolor="none [4]" strokecolor="none [1]" shadowcolor="none [2]"/>
    </o:shapedefaults>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2B0A"/>
    <w:rsid w:val="00095F53"/>
    <w:rsid w:val="000D74E4"/>
    <w:rsid w:val="00131D1A"/>
    <w:rsid w:val="0017084E"/>
    <w:rsid w:val="0021110D"/>
    <w:rsid w:val="002435DE"/>
    <w:rsid w:val="00265136"/>
    <w:rsid w:val="002A687C"/>
    <w:rsid w:val="002A7128"/>
    <w:rsid w:val="002C127C"/>
    <w:rsid w:val="0030079B"/>
    <w:rsid w:val="00332518"/>
    <w:rsid w:val="00333557"/>
    <w:rsid w:val="003D3DCC"/>
    <w:rsid w:val="004154B0"/>
    <w:rsid w:val="00444AF9"/>
    <w:rsid w:val="00450A03"/>
    <w:rsid w:val="004914F7"/>
    <w:rsid w:val="00525FBB"/>
    <w:rsid w:val="005B2F5A"/>
    <w:rsid w:val="005C3546"/>
    <w:rsid w:val="005F0F18"/>
    <w:rsid w:val="00600F4E"/>
    <w:rsid w:val="00634759"/>
    <w:rsid w:val="00662485"/>
    <w:rsid w:val="006B347C"/>
    <w:rsid w:val="006D3474"/>
    <w:rsid w:val="00760664"/>
    <w:rsid w:val="00783726"/>
    <w:rsid w:val="007A11EF"/>
    <w:rsid w:val="007C2529"/>
    <w:rsid w:val="007F5B29"/>
    <w:rsid w:val="00883EC6"/>
    <w:rsid w:val="00887EE2"/>
    <w:rsid w:val="00890FF7"/>
    <w:rsid w:val="008D20E1"/>
    <w:rsid w:val="008E5A6F"/>
    <w:rsid w:val="0092605C"/>
    <w:rsid w:val="0094590A"/>
    <w:rsid w:val="009C115C"/>
    <w:rsid w:val="009F240F"/>
    <w:rsid w:val="00A05AAD"/>
    <w:rsid w:val="00A22B44"/>
    <w:rsid w:val="00A4267E"/>
    <w:rsid w:val="00A6554E"/>
    <w:rsid w:val="00B1039F"/>
    <w:rsid w:val="00C370BB"/>
    <w:rsid w:val="00C52D5E"/>
    <w:rsid w:val="00C63DB6"/>
    <w:rsid w:val="00C77E5A"/>
    <w:rsid w:val="00C84D44"/>
    <w:rsid w:val="00CE24BD"/>
    <w:rsid w:val="00D71444"/>
    <w:rsid w:val="00DA3975"/>
    <w:rsid w:val="00DD2C47"/>
    <w:rsid w:val="00DF7293"/>
    <w:rsid w:val="00E53826"/>
    <w:rsid w:val="00E57452"/>
    <w:rsid w:val="00E62B0A"/>
    <w:rsid w:val="00EA00B4"/>
    <w:rsid w:val="00EA312A"/>
    <w:rsid w:val="00EE0C94"/>
    <w:rsid w:val="00F34137"/>
    <w:rsid w:val="00F857BB"/>
    <w:rsid w:val="00FB7B22"/>
    <w:rsid w:val="00FE0444"/>
    <w:rsid w:val="00FE6E66"/>
    <w:rsid w:val="00FF1699"/>
  </w:rsids>
  <m:mathPr>
    <m:mathFont m:val="Cambria Math"/>
    <m:brkBin m:val="before"/>
    <m:brkBinSub m:val="--"/>
    <m:smallFrac m:val="0"/>
    <m:dispDef/>
    <m:lMargin m:val="0"/>
    <m:rMargin m:val="0"/>
    <m:defJc m:val="centerGroup"/>
    <m:wrapIndent m:val="1440"/>
    <m:intLim m:val="subSup"/>
    <m:naryLim m:val="undOvr"/>
  </m:mathPr>
  <w:themeFontLang w:val="fr-FR" w:eastAsia="ii-CN"/>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4]" strokecolor="none [1]" shadowcolor="none [2]"/>
    </o:shapedefaults>
    <o:shapelayout v:ext="edit">
      <o:idmap v:ext="edit" data="2"/>
    </o:shapelayout>
  </w:shapeDefaults>
  <w:doNotEmbedSmartTags/>
  <w:decimalSymbol w:val=","/>
  <w:listSeparator w:val=";"/>
  <w14:docId w14:val="7C7CBF39"/>
  <w15:docId w15:val="{E18547C7-0B50-434A-A8F8-F9787FBE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lang w:eastAsia="zh-CN"/>
    </w:rPr>
  </w:style>
  <w:style w:type="paragraph" w:styleId="Titre1">
    <w:name w:val="heading 1"/>
    <w:basedOn w:val="Normal"/>
    <w:next w:val="Normal"/>
    <w:qFormat/>
    <w:pPr>
      <w:keepNext/>
      <w:pBdr>
        <w:top w:val="single" w:sz="4" w:space="1" w:color="000000"/>
        <w:left w:val="single" w:sz="4" w:space="4" w:color="000000"/>
        <w:bottom w:val="single" w:sz="4" w:space="1" w:color="000000"/>
        <w:right w:val="single" w:sz="4" w:space="4" w:color="000000"/>
      </w:pBdr>
      <w:spacing w:before="120" w:after="120"/>
      <w:jc w:val="both"/>
      <w:outlineLvl w:val="0"/>
    </w:pPr>
    <w:rPr>
      <w:rFonts w:ascii="Arial" w:hAnsi="Arial" w:cs="Arial"/>
      <w:b/>
      <w:sz w:val="28"/>
    </w:rPr>
  </w:style>
  <w:style w:type="paragraph" w:styleId="Titre2">
    <w:name w:val="heading 2"/>
    <w:basedOn w:val="Normal"/>
    <w:next w:val="Normal"/>
    <w:qFormat/>
    <w:pPr>
      <w:keepNext/>
      <w:numPr>
        <w:ilvl w:val="1"/>
        <w:numId w:val="1"/>
      </w:numPr>
      <w:spacing w:before="360" w:after="120"/>
      <w:jc w:val="both"/>
      <w:outlineLvl w:val="1"/>
    </w:pPr>
    <w:rPr>
      <w:rFonts w:ascii="Arial" w:hAnsi="Arial" w:cs="Arial"/>
      <w:b/>
      <w:i/>
      <w:sz w:val="32"/>
    </w:rPr>
  </w:style>
  <w:style w:type="paragraph" w:styleId="Titre3">
    <w:name w:val="heading 3"/>
    <w:basedOn w:val="Normal"/>
    <w:next w:val="Normal"/>
    <w:qFormat/>
    <w:pPr>
      <w:keepNext/>
      <w:numPr>
        <w:ilvl w:val="2"/>
        <w:numId w:val="1"/>
      </w:numPr>
      <w:spacing w:before="240" w:after="120"/>
      <w:outlineLvl w:val="2"/>
    </w:pPr>
    <w:rPr>
      <w:rFonts w:ascii="Arial" w:hAnsi="Arial" w:cs="Arial"/>
      <w:b/>
      <w:i/>
      <w:sz w:val="32"/>
    </w:rPr>
  </w:style>
  <w:style w:type="paragraph" w:styleId="Titre4">
    <w:name w:val="heading 4"/>
    <w:basedOn w:val="Normal"/>
    <w:next w:val="Normal"/>
    <w:qFormat/>
    <w:pPr>
      <w:keepNext/>
      <w:numPr>
        <w:ilvl w:val="3"/>
        <w:numId w:val="1"/>
      </w:numPr>
      <w:jc w:val="center"/>
      <w:outlineLvl w:val="3"/>
    </w:pPr>
    <w:rPr>
      <w:rFonts w:ascii="Arial" w:hAnsi="Arial" w:cs="Arial"/>
      <w:b/>
    </w:rPr>
  </w:style>
  <w:style w:type="paragraph" w:styleId="Titre5">
    <w:name w:val="heading 5"/>
    <w:basedOn w:val="Normal"/>
    <w:next w:val="Normal"/>
    <w:qFormat/>
    <w:pPr>
      <w:keepNext/>
      <w:numPr>
        <w:ilvl w:val="4"/>
        <w:numId w:val="1"/>
      </w:numPr>
      <w:outlineLvl w:val="4"/>
    </w:pPr>
  </w:style>
  <w:style w:type="paragraph" w:styleId="Titre6">
    <w:name w:val="heading 6"/>
    <w:basedOn w:val="Normal"/>
    <w:next w:val="Normal"/>
    <w:qFormat/>
    <w:pPr>
      <w:keepNext/>
      <w:numPr>
        <w:ilvl w:val="5"/>
        <w:numId w:val="1"/>
      </w:numPr>
      <w:spacing w:before="60" w:after="60"/>
      <w:outlineLvl w:val="5"/>
    </w:pPr>
    <w:rPr>
      <w:rFonts w:ascii="Arial" w:hAnsi="Arial" w:cs="Arial"/>
      <w:b/>
      <w:i/>
    </w:rPr>
  </w:style>
  <w:style w:type="paragraph" w:styleId="Titre7">
    <w:name w:val="heading 7"/>
    <w:basedOn w:val="Normal"/>
    <w:next w:val="Normal"/>
    <w:qFormat/>
    <w:pPr>
      <w:keepNext/>
      <w:numPr>
        <w:ilvl w:val="6"/>
        <w:numId w:val="1"/>
      </w:numPr>
      <w:spacing w:before="60" w:after="60"/>
      <w:jc w:val="both"/>
      <w:outlineLvl w:val="6"/>
    </w:pPr>
    <w:rPr>
      <w:rFonts w:ascii="Arial" w:hAnsi="Arial" w:cs="Arial"/>
    </w:rPr>
  </w:style>
  <w:style w:type="paragraph" w:styleId="Titre8">
    <w:name w:val="heading 8"/>
    <w:basedOn w:val="Normal"/>
    <w:next w:val="Normal"/>
    <w:qFormat/>
    <w:pPr>
      <w:keepNext/>
      <w:numPr>
        <w:ilvl w:val="7"/>
        <w:numId w:val="1"/>
      </w:numPr>
      <w:spacing w:before="60" w:after="60"/>
      <w:outlineLvl w:val="7"/>
    </w:pPr>
    <w:rPr>
      <w:rFonts w:ascii="Arial" w:hAnsi="Arial" w:cs="Arial"/>
      <w:b/>
    </w:rPr>
  </w:style>
  <w:style w:type="paragraph" w:styleId="Titre9">
    <w:name w:val="heading 9"/>
    <w:basedOn w:val="Normal"/>
    <w:next w:val="Normal"/>
    <w:qFormat/>
    <w:pPr>
      <w:keepNext/>
      <w:numPr>
        <w:ilvl w:val="8"/>
        <w:numId w:val="1"/>
      </w:numPr>
      <w:spacing w:before="6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3z0">
    <w:name w:val="WW8Num3z0"/>
    <w:rPr>
      <w:rFonts w:ascii="Symbol" w:hAnsi="Symbol" w:cs="Symbol"/>
    </w:rPr>
  </w:style>
  <w:style w:type="character" w:customStyle="1" w:styleId="WW8Num3z1">
    <w:name w:val="WW8Num3z1"/>
    <w:rPr>
      <w:rFonts w:ascii="Times New Roman" w:hAnsi="Times New Roman" w:cs="Times New Roman"/>
    </w:rPr>
  </w:style>
  <w:style w:type="character" w:customStyle="1" w:styleId="WW8Num3z2">
    <w:name w:val="WW8Num3z2"/>
  </w:style>
  <w:style w:type="character" w:customStyle="1" w:styleId="WW8Num3z4">
    <w:name w:val="WW8Num3z4"/>
    <w:rPr>
      <w:rFonts w:ascii="Courier New" w:hAnsi="Courier New" w:cs="Courier New"/>
    </w:rPr>
  </w:style>
  <w:style w:type="character" w:customStyle="1" w:styleId="WW8Num3z5">
    <w:name w:val="WW8Num3z5"/>
    <w:rPr>
      <w:rFonts w:ascii="Wingdings" w:hAnsi="Wingdings" w:cs="Wingdings"/>
    </w:rPr>
  </w:style>
  <w:style w:type="character" w:customStyle="1" w:styleId="WW8Num4z0">
    <w:name w:val="WW8Num4z0"/>
    <w:rPr>
      <w:rFonts w:ascii="Symbol" w:hAnsi="Symbol" w:cs="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7z0">
    <w:name w:val="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0">
    <w:name w:val="WW8Num8z0"/>
    <w:rPr>
      <w:rFonts w:ascii="Arial" w:eastAsia="Times New Roman" w:hAnsi="Arial" w:cs="Aria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imes New Roman" w:hAnsi="Times New Roman" w:cs="Times New Roman"/>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2z0">
    <w:name w:val="WW8Num12z0"/>
    <w:rPr>
      <w:rFonts w:ascii="Times New Roman" w:hAnsi="Times New Roman" w:cs="Times New Roman"/>
    </w:rPr>
  </w:style>
  <w:style w:type="character" w:customStyle="1" w:styleId="WW8Num12z1">
    <w:name w:val="WW8Num12z1"/>
    <w:rPr>
      <w:rFonts w:ascii="Symbol" w:hAnsi="Symbol" w:cs="Symbol"/>
    </w:rPr>
  </w:style>
  <w:style w:type="character" w:customStyle="1" w:styleId="WW8Num12z2">
    <w:name w:val="WW8Num12z2"/>
    <w:rPr>
      <w:rFonts w:ascii="Wingdings" w:hAnsi="Wingdings" w:cs="Wingdings"/>
    </w:rPr>
  </w:style>
  <w:style w:type="character" w:customStyle="1" w:styleId="WW8Num12z4">
    <w:name w:val="WW8Num12z4"/>
    <w:rPr>
      <w:rFonts w:ascii="Courier New" w:hAnsi="Courier New" w:cs="Courier New"/>
    </w:rPr>
  </w:style>
  <w:style w:type="character" w:customStyle="1" w:styleId="WW8Num13z0">
    <w:name w:val="WW8Num13z0"/>
    <w:rPr>
      <w:rFonts w:ascii="Symbol" w:hAnsi="Symbol" w:cs="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Symbol" w:hAnsi="Symbol" w:cs="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6z0">
    <w:name w:val="WW8Num16z0"/>
    <w:rPr>
      <w:rFonts w:ascii="Times New Roman" w:eastAsia="Arial Unicode MS"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6z3">
    <w:name w:val="WW8Num16z3"/>
    <w:rPr>
      <w:rFonts w:ascii="Symbol" w:hAnsi="Symbol" w:cs="Symbol"/>
    </w:rPr>
  </w:style>
  <w:style w:type="character" w:customStyle="1" w:styleId="Policepardfaut1">
    <w:name w:val="Police par défaut1"/>
  </w:style>
  <w:style w:type="character" w:styleId="Numrodepage">
    <w:name w:val="page number"/>
    <w:basedOn w:val="Policepardfaut1"/>
  </w:style>
  <w:style w:type="character" w:customStyle="1" w:styleId="Caractresdenotedebasdepage">
    <w:name w:val="Caractères de note de bas de page"/>
    <w:rPr>
      <w:vertAlign w:val="superscript"/>
    </w:rPr>
  </w:style>
  <w:style w:type="character" w:styleId="Lienhypertexte">
    <w:name w:val="Hyperlink"/>
    <w:rPr>
      <w:color w:val="0000FF"/>
      <w:u w:val="single"/>
    </w:rPr>
  </w:style>
  <w:style w:type="character" w:customStyle="1" w:styleId="Marquedecommentaire1">
    <w:name w:val="Marque de commentaire1"/>
    <w:rPr>
      <w:sz w:val="16"/>
      <w:szCs w:val="16"/>
    </w:rPr>
  </w:style>
  <w:style w:type="character" w:customStyle="1" w:styleId="Caractresdenotedefin">
    <w:name w:val="Caractères de note de fin"/>
    <w:rPr>
      <w:vertAlign w:val="superscript"/>
    </w:rPr>
  </w:style>
  <w:style w:type="character" w:customStyle="1" w:styleId="SAB-NormalCar">
    <w:name w:val="SAB - Normal Car"/>
    <w:rPr>
      <w:sz w:val="24"/>
      <w:szCs w:val="24"/>
      <w:lang w:val="fr-FR" w:bidi="ar-SA"/>
    </w:rPr>
  </w:style>
  <w:style w:type="character" w:customStyle="1" w:styleId="CorpsdetexteCar">
    <w:name w:val="Corps de texte Car"/>
    <w:rPr>
      <w:rFonts w:ascii="Arial" w:hAnsi="Arial" w:cs="Arial"/>
      <w:sz w:val="24"/>
    </w:rPr>
  </w:style>
  <w:style w:type="character" w:customStyle="1" w:styleId="PieddepageCar">
    <w:name w:val="Pied de page Car"/>
    <w:rPr>
      <w:sz w:val="24"/>
    </w:rPr>
  </w:style>
  <w:style w:type="paragraph" w:customStyle="1" w:styleId="Titre10">
    <w:name w:val="Titre1"/>
    <w:basedOn w:val="Normal"/>
    <w:next w:val="Corpsdetexte"/>
    <w:pPr>
      <w:jc w:val="center"/>
    </w:pPr>
    <w:rPr>
      <w:rFonts w:ascii="Arial" w:hAnsi="Arial" w:cs="Arial"/>
      <w:b/>
      <w:sz w:val="40"/>
    </w:rPr>
  </w:style>
  <w:style w:type="paragraph" w:styleId="Corpsdetexte">
    <w:name w:val="Body Text"/>
    <w:basedOn w:val="Normal"/>
    <w:pPr>
      <w:spacing w:before="120" w:after="120"/>
      <w:jc w:val="both"/>
    </w:pPr>
    <w:rPr>
      <w:rFonts w:ascii="Arial" w:hAnsi="Arial" w:cs="Arial"/>
    </w:rPr>
  </w:style>
  <w:style w:type="paragraph" w:styleId="Liste">
    <w:name w:val="List"/>
    <w:basedOn w:val="Corpsdetexte"/>
    <w:rPr>
      <w:rFonts w:cs="Mangal"/>
    </w:rPr>
  </w:style>
  <w:style w:type="paragraph" w:styleId="Lgende">
    <w:name w:val="caption"/>
    <w:basedOn w:val="Normal"/>
    <w:next w:val="Normal"/>
    <w:qFormat/>
    <w:pPr>
      <w:ind w:left="284"/>
    </w:pPr>
    <w:rPr>
      <w:rFonts w:ascii="Arial" w:hAnsi="Arial" w:cs="Arial"/>
      <w:b/>
      <w:bCs/>
    </w:rPr>
  </w:style>
  <w:style w:type="paragraph" w:customStyle="1" w:styleId="Index">
    <w:name w:val="Index"/>
    <w:basedOn w:val="Normal"/>
    <w:pPr>
      <w:suppressLineNumbers/>
    </w:pPr>
    <w:rPr>
      <w:rFonts w:cs="Mangal"/>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Retraitcorpsdetexte">
    <w:name w:val="Body Text Indent"/>
    <w:basedOn w:val="Normal"/>
    <w:pPr>
      <w:ind w:left="426" w:hanging="426"/>
    </w:pPr>
    <w:rPr>
      <w:rFonts w:ascii="Arial" w:hAnsi="Arial" w:cs="Arial"/>
      <w:b/>
      <w:bCs/>
    </w:rPr>
  </w:style>
  <w:style w:type="paragraph" w:styleId="Notedebasdepage">
    <w:name w:val="footnote text"/>
    <w:basedOn w:val="Normal"/>
    <w:rPr>
      <w:sz w:val="20"/>
    </w:rPr>
  </w:style>
  <w:style w:type="paragraph" w:customStyle="1" w:styleId="A">
    <w:name w:val="A"/>
    <w:pPr>
      <w:keepLines/>
      <w:tabs>
        <w:tab w:val="left" w:pos="567"/>
      </w:tabs>
      <w:suppressAutoHyphens/>
      <w:spacing w:after="240"/>
      <w:jc w:val="both"/>
    </w:pPr>
    <w:rPr>
      <w:sz w:val="22"/>
      <w:lang w:eastAsia="zh-CN"/>
    </w:rPr>
  </w:style>
  <w:style w:type="paragraph" w:styleId="TM1">
    <w:name w:val="toc 1"/>
    <w:basedOn w:val="Normal"/>
    <w:next w:val="Normal"/>
    <w:pPr>
      <w:tabs>
        <w:tab w:val="right" w:leader="dot" w:pos="15696"/>
      </w:tabs>
      <w:spacing w:after="144"/>
    </w:pPr>
    <w:rPr>
      <w:rFonts w:ascii="Arial" w:hAnsi="Arial" w:cs="Arial"/>
      <w:b/>
      <w:bCs/>
      <w:lang w:eastAsia="fr-FR"/>
    </w:rPr>
  </w:style>
  <w:style w:type="paragraph" w:customStyle="1" w:styleId="Commentaire1">
    <w:name w:val="Commentaire1"/>
    <w:basedOn w:val="Normal"/>
    <w:rPr>
      <w:sz w:val="20"/>
    </w:rPr>
  </w:style>
  <w:style w:type="paragraph" w:styleId="Objetducommentaire">
    <w:name w:val="annotation subject"/>
    <w:basedOn w:val="Commentaire1"/>
    <w:next w:val="Commentaire1"/>
    <w:rPr>
      <w:b/>
      <w:bCs/>
    </w:rPr>
  </w:style>
  <w:style w:type="paragraph" w:styleId="Textedebulles">
    <w:name w:val="Balloon Text"/>
    <w:basedOn w:val="Normal"/>
    <w:rPr>
      <w:rFonts w:ascii="Tahoma" w:hAnsi="Tahoma" w:cs="Tahoma"/>
      <w:sz w:val="16"/>
      <w:szCs w:val="16"/>
    </w:rPr>
  </w:style>
  <w:style w:type="paragraph" w:customStyle="1" w:styleId="CarCarCar">
    <w:name w:val="Car Car Car"/>
    <w:basedOn w:val="Normal"/>
    <w:pPr>
      <w:spacing w:after="160" w:line="240" w:lineRule="exact"/>
      <w:ind w:left="539" w:firstLine="578"/>
    </w:pPr>
    <w:rPr>
      <w:rFonts w:ascii="Verdana" w:hAnsi="Verdana" w:cs="Verdana"/>
      <w:sz w:val="20"/>
      <w:lang w:val="en-US"/>
    </w:rPr>
  </w:style>
  <w:style w:type="paragraph" w:styleId="Notedefin">
    <w:name w:val="endnote text"/>
    <w:basedOn w:val="Normal"/>
    <w:rPr>
      <w:sz w:val="20"/>
    </w:rPr>
  </w:style>
  <w:style w:type="paragraph" w:customStyle="1" w:styleId="SAB-Normal">
    <w:name w:val="SAB - Normal"/>
    <w:basedOn w:val="Normal"/>
    <w:pPr>
      <w:spacing w:after="120"/>
      <w:jc w:val="both"/>
    </w:pPr>
    <w:rPr>
      <w:szCs w:val="24"/>
    </w:rPr>
  </w:style>
  <w:style w:type="paragraph" w:customStyle="1" w:styleId="NomPage2">
    <w:name w:val="NomPage2"/>
    <w:next w:val="Normal"/>
    <w:pPr>
      <w:suppressAutoHyphens/>
      <w:spacing w:before="120" w:after="120"/>
    </w:pPr>
    <w:rPr>
      <w:sz w:val="28"/>
      <w:szCs w:val="28"/>
    </w:rPr>
  </w:style>
  <w:style w:type="paragraph" w:customStyle="1" w:styleId="Corpsdetexte21">
    <w:name w:val="Corps de texte 21"/>
    <w:basedOn w:val="Normal"/>
    <w:pPr>
      <w:jc w:val="both"/>
    </w:pPr>
    <w:rPr>
      <w:i/>
      <w:iCs/>
      <w:sz w:val="16"/>
      <w:szCs w:val="16"/>
    </w:rPr>
  </w:style>
  <w:style w:type="paragraph" w:customStyle="1" w:styleId="Texte">
    <w:name w:val="Texte"/>
    <w:basedOn w:val="Normal"/>
    <w:pPr>
      <w:ind w:firstLine="360"/>
    </w:pPr>
    <w:rPr>
      <w:rFonts w:ascii="CG Times" w:eastAsia="MS Mincho" w:hAnsi="CG Times" w:cs="Arial"/>
      <w:sz w:val="20"/>
      <w:szCs w:val="22"/>
    </w:rPr>
  </w:style>
  <w:style w:type="paragraph" w:customStyle="1" w:styleId="tiret">
    <w:name w:val="tiret"/>
    <w:basedOn w:val="Normal"/>
    <w:pPr>
      <w:numPr>
        <w:numId w:val="2"/>
      </w:numPr>
      <w:tabs>
        <w:tab w:val="left" w:pos="432"/>
      </w:tabs>
      <w:spacing w:before="120"/>
      <w:ind w:left="357" w:hanging="357"/>
      <w:jc w:val="both"/>
    </w:pPr>
    <w:rPr>
      <w:rFonts w:ascii="Tw Cen MT" w:eastAsia="MS Mincho" w:hAnsi="Tw Cen MT" w:cs="Arial"/>
      <w:sz w:val="22"/>
      <w:szCs w:val="22"/>
      <w:lang w:eastAsia="ja-JP"/>
    </w:rPr>
  </w:style>
  <w:style w:type="paragraph" w:customStyle="1" w:styleId="Default">
    <w:name w:val="Default"/>
    <w:pPr>
      <w:suppressAutoHyphens/>
      <w:autoSpaceDE w:val="0"/>
    </w:pPr>
    <w:rPr>
      <w:rFonts w:ascii="Arial Narrow" w:eastAsia="Calibri" w:hAnsi="Arial Narrow" w:cs="Arial Narrow"/>
      <w:color w:val="000000"/>
      <w:sz w:val="24"/>
      <w:szCs w:val="24"/>
      <w:lang w:eastAsia="zh-CN"/>
    </w:rPr>
  </w:style>
  <w:style w:type="paragraph" w:styleId="Paragraphedeliste">
    <w:name w:val="List Paragraph"/>
    <w:basedOn w:val="Normal"/>
    <w:qFormat/>
    <w:pPr>
      <w:ind w:left="720" w:firstLine="360"/>
      <w:contextualSpacing/>
    </w:pPr>
    <w:rPr>
      <w:rFonts w:ascii="Calibri" w:eastAsia="MS Mincho" w:hAnsi="Calibri" w:cs="Arial"/>
      <w:sz w:val="22"/>
      <w:szCs w:val="22"/>
      <w:lang w:eastAsia="ja-JP"/>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ntenudecadre">
    <w:name w:val="Contenu de cadre"/>
    <w:basedOn w:val="Normal"/>
  </w:style>
  <w:style w:type="paragraph" w:customStyle="1" w:styleId="En-ttegauche">
    <w:name w:val="En-tête gauche"/>
    <w:basedOn w:val="Normal"/>
    <w:pPr>
      <w:suppressLineNumbers/>
      <w:tabs>
        <w:tab w:val="center" w:pos="4748"/>
        <w:tab w:val="right" w:pos="9496"/>
      </w:tabs>
    </w:pPr>
  </w:style>
  <w:style w:type="paragraph" w:customStyle="1" w:styleId="AdressePageDeGarde">
    <w:name w:val="AdressePageDeGarde"/>
    <w:basedOn w:val="Normal"/>
    <w:rsid w:val="00F857BB"/>
    <w:pPr>
      <w:jc w:val="center"/>
    </w:pPr>
    <w:rPr>
      <w:b/>
      <w:sz w:val="22"/>
      <w:lang w:eastAsia="ar-SA"/>
    </w:rPr>
  </w:style>
  <w:style w:type="character" w:customStyle="1" w:styleId="En-tteCar">
    <w:name w:val="En-tête Car"/>
    <w:link w:val="En-tte"/>
    <w:rsid w:val="00F857BB"/>
    <w:rPr>
      <w:sz w:val="24"/>
      <w:lang w:eastAsia="zh-CN"/>
    </w:rPr>
  </w:style>
  <w:style w:type="paragraph" w:customStyle="1" w:styleId="CarCarCarCar">
    <w:name w:val="Car Car Car Car"/>
    <w:basedOn w:val="Normal"/>
    <w:rsid w:val="00EA00B4"/>
    <w:pPr>
      <w:suppressAutoHyphens w:val="0"/>
      <w:spacing w:after="160" w:line="240" w:lineRule="exact"/>
    </w:pPr>
    <w:rPr>
      <w:rFonts w:ascii="Verdana" w:hAnsi="Verdana"/>
      <w:sz w:val="20"/>
      <w:lang w:val="en-US" w:eastAsia="en-US"/>
    </w:rPr>
  </w:style>
  <w:style w:type="paragraph" w:customStyle="1" w:styleId="Textebrut1">
    <w:name w:val="Texte brut1"/>
    <w:basedOn w:val="Normal"/>
    <w:rsid w:val="00EA00B4"/>
    <w:pPr>
      <w:suppressAutoHyphens w:val="0"/>
    </w:pPr>
    <w:rPr>
      <w:rFonts w:ascii="Courier New" w:hAnsi="Courier New" w:cs="Courier New"/>
      <w:sz w:val="20"/>
      <w:lang w:eastAsia="ar-SA"/>
    </w:rPr>
  </w:style>
  <w:style w:type="paragraph" w:customStyle="1" w:styleId="Normal1">
    <w:name w:val="Normal1"/>
    <w:basedOn w:val="Normal"/>
    <w:rsid w:val="00EA00B4"/>
    <w:pPr>
      <w:keepLines/>
      <w:tabs>
        <w:tab w:val="left" w:pos="284"/>
        <w:tab w:val="left" w:pos="567"/>
        <w:tab w:val="left" w:pos="851"/>
      </w:tabs>
      <w:ind w:firstLine="284"/>
      <w:jc w:val="both"/>
    </w:pPr>
    <w:rPr>
      <w:szCs w:val="24"/>
      <w:lang w:eastAsia="ar-SA"/>
    </w:rPr>
  </w:style>
  <w:style w:type="paragraph" w:customStyle="1" w:styleId="Listepuces1">
    <w:name w:val="Liste à puces1"/>
    <w:basedOn w:val="Normal"/>
    <w:next w:val="Normal"/>
    <w:rsid w:val="00634759"/>
    <w:pPr>
      <w:tabs>
        <w:tab w:val="num" w:pos="720"/>
      </w:tabs>
      <w:ind w:left="720" w:hanging="360"/>
    </w:pPr>
    <w:rPr>
      <w:szCs w:val="24"/>
      <w:lang w:eastAsia="ar-SA"/>
    </w:rPr>
  </w:style>
  <w:style w:type="paragraph" w:customStyle="1" w:styleId="Normal2">
    <w:name w:val="Normal2"/>
    <w:basedOn w:val="Normal"/>
    <w:link w:val="Normal2Car"/>
    <w:rsid w:val="00DA3975"/>
    <w:pPr>
      <w:keepLines/>
      <w:tabs>
        <w:tab w:val="left" w:pos="567"/>
        <w:tab w:val="left" w:pos="851"/>
        <w:tab w:val="left" w:pos="1134"/>
      </w:tabs>
      <w:ind w:left="284" w:firstLine="284"/>
      <w:jc w:val="both"/>
    </w:pPr>
    <w:rPr>
      <w:szCs w:val="24"/>
      <w:lang w:eastAsia="ar-SA"/>
    </w:rPr>
  </w:style>
  <w:style w:type="character" w:customStyle="1" w:styleId="Normal2Car">
    <w:name w:val="Normal2 Car"/>
    <w:link w:val="Normal2"/>
    <w:locked/>
    <w:rsid w:val="00DA3975"/>
    <w:rPr>
      <w:sz w:val="24"/>
      <w:szCs w:val="24"/>
      <w:lang w:eastAsia="ar-SA"/>
    </w:rPr>
  </w:style>
  <w:style w:type="table" w:styleId="Grilledutableau">
    <w:name w:val="Table Grid"/>
    <w:basedOn w:val="TableauNormal"/>
    <w:uiPriority w:val="59"/>
    <w:rsid w:val="00A655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Indent2">
    <w:name w:val="ParagrapheIndent2"/>
    <w:basedOn w:val="Normal"/>
    <w:next w:val="Normal"/>
    <w:qFormat/>
    <w:rsid w:val="0030079B"/>
    <w:pPr>
      <w:suppressAutoHyphens w:val="0"/>
    </w:pPr>
    <w:rPr>
      <w:rFonts w:ascii="Arial" w:eastAsia="Arial" w:hAnsi="Arial" w:cs="Arial"/>
      <w:sz w:val="20"/>
      <w:szCs w:val="24"/>
      <w:lang w:val="en-US" w:eastAsia="en-US"/>
    </w:rPr>
  </w:style>
  <w:style w:type="paragraph" w:customStyle="1" w:styleId="ParagrapheIndent1">
    <w:name w:val="ParagrapheIndent1"/>
    <w:basedOn w:val="Normal"/>
    <w:next w:val="Normal"/>
    <w:qFormat/>
    <w:rsid w:val="0030079B"/>
    <w:pPr>
      <w:suppressAutoHyphens w:val="0"/>
    </w:pPr>
    <w:rPr>
      <w:rFonts w:ascii="Arial" w:eastAsia="Arial" w:hAnsi="Arial" w:cs="Arial"/>
      <w:sz w:val="20"/>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551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684</Words>
  <Characters>3764</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CdRA Infracom AP-HP</vt:lpstr>
    </vt:vector>
  </TitlesOfParts>
  <Company/>
  <LinksUpToDate>false</LinksUpToDate>
  <CharactersWithSpaces>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CdRA Infracom AP-HP</dc:title>
  <dc:creator>Laure de CAMBIAIRE</dc:creator>
  <cp:lastModifiedBy>Elisabeth DURFORT</cp:lastModifiedBy>
  <cp:revision>28</cp:revision>
  <cp:lastPrinted>2022-02-25T14:47:00Z</cp:lastPrinted>
  <dcterms:created xsi:type="dcterms:W3CDTF">2018-03-28T06:40:00Z</dcterms:created>
  <dcterms:modified xsi:type="dcterms:W3CDTF">2026-03-10T08:46:00Z</dcterms:modified>
</cp:coreProperties>
</file>